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98259" w14:textId="77777777" w:rsidR="001C4B74" w:rsidRPr="001C4B74" w:rsidRDefault="00A848C1" w:rsidP="00291781">
      <w:pPr>
        <w:pStyle w:val="Kopfzeile"/>
        <w:jc w:val="both"/>
        <w:rPr>
          <w:rFonts w:ascii="ArialMT" w:hAnsi="ArialMT" w:cs="Arial"/>
          <w:b/>
          <w:color w:val="FF0000"/>
          <w:sz w:val="28"/>
        </w:rPr>
      </w:pPr>
      <w:r w:rsidRPr="001C4B74">
        <w:rPr>
          <w:rFonts w:ascii="ArialMT" w:hAnsi="ArialMT" w:cs="Arial"/>
          <w:b/>
          <w:noProof/>
          <w:color w:val="FF0000"/>
          <w:sz w:val="28"/>
          <w:lang w:eastAsia="de-DE"/>
        </w:rPr>
        <w:drawing>
          <wp:anchor distT="0" distB="0" distL="114300" distR="114300" simplePos="0" relativeHeight="251661312" behindDoc="0" locked="0" layoutInCell="1" allowOverlap="1" wp14:anchorId="6A959D30" wp14:editId="08BC35EC">
            <wp:simplePos x="0" y="0"/>
            <wp:positionH relativeFrom="margin">
              <wp:posOffset>4358640</wp:posOffset>
            </wp:positionH>
            <wp:positionV relativeFrom="topMargin">
              <wp:posOffset>328295</wp:posOffset>
            </wp:positionV>
            <wp:extent cx="1380490" cy="914400"/>
            <wp:effectExtent l="0" t="0" r="0" b="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490" cy="914400"/>
                    </a:xfrm>
                    <a:prstGeom prst="rect">
                      <a:avLst/>
                    </a:prstGeom>
                    <a:noFill/>
                    <a:ln>
                      <a:noFill/>
                    </a:ln>
                  </pic:spPr>
                </pic:pic>
              </a:graphicData>
            </a:graphic>
          </wp:anchor>
        </w:drawing>
      </w:r>
    </w:p>
    <w:p w14:paraId="3234E066" w14:textId="77777777" w:rsidR="00DC2536" w:rsidRDefault="00DC2536" w:rsidP="00291781">
      <w:pPr>
        <w:pStyle w:val="Kopfzeile"/>
        <w:jc w:val="both"/>
        <w:rPr>
          <w:rFonts w:ascii="Arial" w:hAnsi="Arial" w:cs="Arial"/>
          <w:color w:val="595959" w:themeColor="text1" w:themeTint="A6"/>
          <w:sz w:val="26"/>
          <w:szCs w:val="26"/>
        </w:rPr>
      </w:pPr>
    </w:p>
    <w:p w14:paraId="31916BE4" w14:textId="4B0DA287" w:rsidR="00DC2536" w:rsidRPr="0049389E" w:rsidRDefault="00423E12" w:rsidP="00291781">
      <w:pPr>
        <w:pStyle w:val="Kopfzeile"/>
        <w:jc w:val="both"/>
        <w:rPr>
          <w:rFonts w:ascii="Arial" w:hAnsi="Arial" w:cs="Arial"/>
          <w:color w:val="595959" w:themeColor="text1" w:themeTint="A6"/>
          <w:sz w:val="26"/>
          <w:szCs w:val="26"/>
        </w:rPr>
      </w:pPr>
      <w:r w:rsidRPr="00FE0A60">
        <w:rPr>
          <w:rFonts w:ascii="Arial" w:hAnsi="Arial" w:cs="Arial"/>
          <w:color w:val="595959" w:themeColor="text1" w:themeTint="A6"/>
          <w:sz w:val="26"/>
          <w:szCs w:val="26"/>
        </w:rPr>
        <w:t>P R E S S E M I T T E I L U N G</w:t>
      </w:r>
      <w:r w:rsidR="00DC2536">
        <w:rPr>
          <w:rFonts w:ascii="Arial" w:hAnsi="Arial" w:cs="Arial"/>
          <w:color w:val="595959" w:themeColor="text1" w:themeTint="A6"/>
          <w:sz w:val="26"/>
          <w:szCs w:val="26"/>
        </w:rPr>
        <w:t xml:space="preserve"> </w:t>
      </w:r>
    </w:p>
    <w:p w14:paraId="05B20CFD" w14:textId="6A37E46D" w:rsidR="00AD7976" w:rsidRPr="003E767F" w:rsidRDefault="00AD7976" w:rsidP="00291781">
      <w:pPr>
        <w:pStyle w:val="Kopfzeile"/>
        <w:spacing w:after="120"/>
        <w:jc w:val="both"/>
        <w:rPr>
          <w:rFonts w:ascii="ArialMT" w:hAnsi="ArialMT" w:cs="Arial"/>
          <w:b/>
          <w:color w:val="404040" w:themeColor="text1" w:themeTint="BF"/>
        </w:rPr>
      </w:pPr>
    </w:p>
    <w:p w14:paraId="1AA8FAC6" w14:textId="5CDBFE9E" w:rsidR="00B70A1D" w:rsidRDefault="00D5315D" w:rsidP="00291781">
      <w:pPr>
        <w:pStyle w:val="Kopfzeile"/>
        <w:jc w:val="both"/>
        <w:rPr>
          <w:rFonts w:ascii="Arial" w:hAnsi="Arial" w:cs="Arial"/>
          <w:b/>
          <w:sz w:val="28"/>
          <w:szCs w:val="28"/>
        </w:rPr>
      </w:pPr>
      <w:r>
        <w:rPr>
          <w:rFonts w:ascii="Arial" w:hAnsi="Arial" w:cs="Arial"/>
          <w:b/>
          <w:sz w:val="28"/>
          <w:szCs w:val="28"/>
        </w:rPr>
        <w:t xml:space="preserve">Innovative </w:t>
      </w:r>
      <w:r w:rsidR="00DB257C">
        <w:rPr>
          <w:rFonts w:ascii="Arial" w:hAnsi="Arial" w:cs="Arial"/>
          <w:b/>
          <w:sz w:val="28"/>
          <w:szCs w:val="28"/>
        </w:rPr>
        <w:t>Lösungen für</w:t>
      </w:r>
      <w:r w:rsidR="00FF413D">
        <w:rPr>
          <w:rFonts w:ascii="Arial" w:hAnsi="Arial" w:cs="Arial"/>
          <w:b/>
          <w:sz w:val="28"/>
          <w:szCs w:val="28"/>
        </w:rPr>
        <w:t xml:space="preserve"> die Smart City: </w:t>
      </w:r>
      <w:proofErr w:type="spellStart"/>
      <w:r w:rsidR="00FF413D">
        <w:rPr>
          <w:rFonts w:ascii="Arial" w:hAnsi="Arial" w:cs="Arial"/>
          <w:b/>
          <w:sz w:val="28"/>
          <w:szCs w:val="28"/>
        </w:rPr>
        <w:t>etventure</w:t>
      </w:r>
      <w:proofErr w:type="spellEnd"/>
      <w:r w:rsidR="00FF413D">
        <w:rPr>
          <w:rFonts w:ascii="Arial" w:hAnsi="Arial" w:cs="Arial"/>
          <w:b/>
          <w:sz w:val="28"/>
          <w:szCs w:val="28"/>
        </w:rPr>
        <w:t xml:space="preserve"> ist Umsetzungsp</w:t>
      </w:r>
      <w:r w:rsidR="00DB257C">
        <w:rPr>
          <w:rFonts w:ascii="Arial" w:hAnsi="Arial" w:cs="Arial"/>
          <w:b/>
          <w:sz w:val="28"/>
          <w:szCs w:val="28"/>
        </w:rPr>
        <w:t xml:space="preserve">artner der EU-Initiative „SELECT </w:t>
      </w:r>
      <w:proofErr w:type="spellStart"/>
      <w:r w:rsidR="00DB257C">
        <w:rPr>
          <w:rFonts w:ascii="Arial" w:hAnsi="Arial" w:cs="Arial"/>
          <w:b/>
          <w:sz w:val="28"/>
          <w:szCs w:val="28"/>
        </w:rPr>
        <w:t>for</w:t>
      </w:r>
      <w:proofErr w:type="spellEnd"/>
      <w:r w:rsidR="00DB257C">
        <w:rPr>
          <w:rFonts w:ascii="Arial" w:hAnsi="Arial" w:cs="Arial"/>
          <w:b/>
          <w:sz w:val="28"/>
          <w:szCs w:val="28"/>
        </w:rPr>
        <w:t xml:space="preserve"> Cities“</w:t>
      </w:r>
    </w:p>
    <w:p w14:paraId="5FA94A3E" w14:textId="77777777" w:rsidR="009A6371" w:rsidRPr="00E95E1F" w:rsidRDefault="009A6371" w:rsidP="00291781">
      <w:pPr>
        <w:pStyle w:val="Kopfzeile"/>
        <w:jc w:val="both"/>
        <w:rPr>
          <w:rFonts w:ascii="ArialMT" w:hAnsi="ArialMT" w:cs="Arial-BoldMT"/>
          <w:b/>
          <w:bCs/>
          <w:sz w:val="26"/>
          <w:szCs w:val="28"/>
        </w:rPr>
      </w:pPr>
    </w:p>
    <w:p w14:paraId="7FE8A6DB" w14:textId="6D1B4FDD" w:rsidR="003313D9" w:rsidRPr="003313D9" w:rsidRDefault="00007A60" w:rsidP="003313D9">
      <w:pPr>
        <w:pStyle w:val="Listenabsatz"/>
        <w:widowControl w:val="0"/>
        <w:numPr>
          <w:ilvl w:val="0"/>
          <w:numId w:val="6"/>
        </w:numPr>
        <w:autoSpaceDE w:val="0"/>
        <w:autoSpaceDN w:val="0"/>
        <w:adjustRightInd w:val="0"/>
        <w:spacing w:after="120" w:line="240" w:lineRule="auto"/>
        <w:ind w:left="851"/>
        <w:contextualSpacing w:val="0"/>
        <w:jc w:val="both"/>
        <w:rPr>
          <w:rFonts w:ascii="ArialMT" w:eastAsiaTheme="minorEastAsia" w:hAnsi="ArialMT" w:cs="ArialMT"/>
          <w:b/>
          <w:sz w:val="24"/>
          <w:szCs w:val="24"/>
          <w:lang w:eastAsia="de-DE"/>
        </w:rPr>
      </w:pPr>
      <w:r>
        <w:rPr>
          <w:rFonts w:ascii="Arial" w:eastAsia="MS Mincho" w:hAnsi="Arial" w:cs="Arial"/>
          <w:b/>
          <w:sz w:val="24"/>
          <w:szCs w:val="24"/>
          <w:lang w:eastAsia="de-DE"/>
        </w:rPr>
        <w:t>Ziel: Entwicklung einer Open Innovation Plattform für den urbanen Lebensraum</w:t>
      </w:r>
    </w:p>
    <w:p w14:paraId="7C921994" w14:textId="05E9640B" w:rsidR="009A6371" w:rsidRDefault="00007A60" w:rsidP="00291781">
      <w:pPr>
        <w:pStyle w:val="Listenabsatz"/>
        <w:widowControl w:val="0"/>
        <w:numPr>
          <w:ilvl w:val="0"/>
          <w:numId w:val="10"/>
        </w:numPr>
        <w:autoSpaceDE w:val="0"/>
        <w:autoSpaceDN w:val="0"/>
        <w:adjustRightInd w:val="0"/>
        <w:spacing w:after="120" w:line="240" w:lineRule="auto"/>
        <w:ind w:left="850" w:hanging="357"/>
        <w:contextualSpacing w:val="0"/>
        <w:jc w:val="both"/>
        <w:rPr>
          <w:rFonts w:ascii="Arial" w:eastAsia="MS Mincho" w:hAnsi="Arial" w:cs="Arial"/>
          <w:b/>
          <w:sz w:val="24"/>
          <w:szCs w:val="24"/>
          <w:lang w:eastAsia="de-DE"/>
        </w:rPr>
      </w:pPr>
      <w:r>
        <w:rPr>
          <w:rFonts w:ascii="Arial" w:eastAsia="MS Mincho" w:hAnsi="Arial" w:cs="Arial"/>
          <w:b/>
          <w:sz w:val="24"/>
          <w:szCs w:val="24"/>
          <w:lang w:eastAsia="de-DE"/>
        </w:rPr>
        <w:t>28 Bewerbungen</w:t>
      </w:r>
      <w:r w:rsidR="00336370">
        <w:rPr>
          <w:rFonts w:ascii="Arial" w:eastAsia="MS Mincho" w:hAnsi="Arial" w:cs="Arial"/>
          <w:b/>
          <w:sz w:val="24"/>
          <w:szCs w:val="24"/>
          <w:lang w:eastAsia="de-DE"/>
        </w:rPr>
        <w:t xml:space="preserve"> aus 13 Ländern –</w:t>
      </w:r>
      <w:r>
        <w:rPr>
          <w:rFonts w:ascii="Arial" w:eastAsia="MS Mincho" w:hAnsi="Arial" w:cs="Arial"/>
          <w:b/>
          <w:sz w:val="24"/>
          <w:szCs w:val="24"/>
          <w:lang w:eastAsia="de-DE"/>
        </w:rPr>
        <w:t xml:space="preserve"> </w:t>
      </w:r>
      <w:proofErr w:type="spellStart"/>
      <w:r>
        <w:rPr>
          <w:rFonts w:ascii="Arial" w:eastAsia="MS Mincho" w:hAnsi="Arial" w:cs="Arial"/>
          <w:b/>
          <w:sz w:val="24"/>
          <w:szCs w:val="24"/>
          <w:lang w:eastAsia="de-DE"/>
        </w:rPr>
        <w:t>e</w:t>
      </w:r>
      <w:r w:rsidR="00336370">
        <w:rPr>
          <w:rFonts w:ascii="Arial" w:eastAsia="MS Mincho" w:hAnsi="Arial" w:cs="Arial"/>
          <w:b/>
          <w:sz w:val="24"/>
          <w:szCs w:val="24"/>
          <w:lang w:eastAsia="de-DE"/>
        </w:rPr>
        <w:t>tventure</w:t>
      </w:r>
      <w:proofErr w:type="spellEnd"/>
      <w:r w:rsidR="00336370">
        <w:rPr>
          <w:rFonts w:ascii="Arial" w:eastAsia="MS Mincho" w:hAnsi="Arial" w:cs="Arial"/>
          <w:b/>
          <w:sz w:val="24"/>
          <w:szCs w:val="24"/>
          <w:lang w:eastAsia="de-DE"/>
        </w:rPr>
        <w:t xml:space="preserve"> setzt sich</w:t>
      </w:r>
      <w:r>
        <w:rPr>
          <w:rFonts w:ascii="Arial" w:eastAsia="MS Mincho" w:hAnsi="Arial" w:cs="Arial"/>
          <w:b/>
          <w:sz w:val="24"/>
          <w:szCs w:val="24"/>
          <w:lang w:eastAsia="de-DE"/>
        </w:rPr>
        <w:t xml:space="preserve"> mit </w:t>
      </w:r>
      <w:r w:rsidR="00336370">
        <w:rPr>
          <w:rFonts w:ascii="Arial" w:eastAsia="MS Mincho" w:hAnsi="Arial" w:cs="Arial"/>
          <w:b/>
          <w:sz w:val="24"/>
          <w:szCs w:val="24"/>
          <w:lang w:eastAsia="de-DE"/>
        </w:rPr>
        <w:t>seinem Ansatz der Nutzerzentrierung</w:t>
      </w:r>
      <w:r w:rsidR="00361EE6">
        <w:rPr>
          <w:rFonts w:ascii="Arial" w:eastAsia="MS Mincho" w:hAnsi="Arial" w:cs="Arial"/>
          <w:b/>
          <w:sz w:val="24"/>
          <w:szCs w:val="24"/>
          <w:lang w:eastAsia="de-DE"/>
        </w:rPr>
        <w:t xml:space="preserve"> und Startup-Know-</w:t>
      </w:r>
      <w:r w:rsidR="006B47AD">
        <w:rPr>
          <w:rFonts w:ascii="Arial" w:eastAsia="MS Mincho" w:hAnsi="Arial" w:cs="Arial"/>
          <w:b/>
          <w:sz w:val="24"/>
          <w:szCs w:val="24"/>
          <w:lang w:eastAsia="de-DE"/>
        </w:rPr>
        <w:t>how</w:t>
      </w:r>
      <w:r w:rsidR="00336370">
        <w:rPr>
          <w:rFonts w:ascii="Arial" w:eastAsia="MS Mincho" w:hAnsi="Arial" w:cs="Arial"/>
          <w:b/>
          <w:sz w:val="24"/>
          <w:szCs w:val="24"/>
          <w:lang w:eastAsia="de-DE"/>
        </w:rPr>
        <w:t xml:space="preserve"> durch</w:t>
      </w:r>
    </w:p>
    <w:p w14:paraId="011CDDEB" w14:textId="5938D267" w:rsidR="00D868AF" w:rsidRPr="002F7F34" w:rsidRDefault="0072457A" w:rsidP="00CB43C5">
      <w:pPr>
        <w:pStyle w:val="Listenabsatz"/>
        <w:widowControl w:val="0"/>
        <w:numPr>
          <w:ilvl w:val="0"/>
          <w:numId w:val="6"/>
        </w:numPr>
        <w:autoSpaceDE w:val="0"/>
        <w:autoSpaceDN w:val="0"/>
        <w:adjustRightInd w:val="0"/>
        <w:spacing w:after="0" w:line="240" w:lineRule="auto"/>
        <w:ind w:left="850" w:hanging="357"/>
        <w:contextualSpacing w:val="0"/>
        <w:jc w:val="both"/>
        <w:rPr>
          <w:rFonts w:ascii="ArialMT" w:eastAsiaTheme="minorEastAsia" w:hAnsi="ArialMT" w:cs="ArialMT"/>
          <w:b/>
          <w:color w:val="000000" w:themeColor="text1"/>
          <w:sz w:val="24"/>
          <w:szCs w:val="24"/>
          <w:lang w:eastAsia="de-DE"/>
        </w:rPr>
      </w:pPr>
      <w:r w:rsidRPr="002F7F34">
        <w:rPr>
          <w:rFonts w:ascii="Arial" w:eastAsia="MS Mincho" w:hAnsi="Arial" w:cs="Arial"/>
          <w:b/>
          <w:color w:val="000000" w:themeColor="text1"/>
          <w:sz w:val="24"/>
          <w:szCs w:val="24"/>
          <w:lang w:eastAsia="de-DE"/>
        </w:rPr>
        <w:t>Sm</w:t>
      </w:r>
      <w:r w:rsidR="0033518A">
        <w:rPr>
          <w:rFonts w:ascii="Arial" w:eastAsia="MS Mincho" w:hAnsi="Arial" w:cs="Arial"/>
          <w:b/>
          <w:color w:val="000000" w:themeColor="text1"/>
          <w:sz w:val="24"/>
          <w:szCs w:val="24"/>
          <w:lang w:eastAsia="de-DE"/>
        </w:rPr>
        <w:t>art City muss für den</w:t>
      </w:r>
      <w:r w:rsidRPr="002F7F34">
        <w:rPr>
          <w:rFonts w:ascii="Arial" w:eastAsia="MS Mincho" w:hAnsi="Arial" w:cs="Arial"/>
          <w:b/>
          <w:color w:val="000000" w:themeColor="text1"/>
          <w:sz w:val="24"/>
          <w:szCs w:val="24"/>
          <w:lang w:eastAsia="de-DE"/>
        </w:rPr>
        <w:t xml:space="preserve"> Menschen</w:t>
      </w:r>
      <w:r w:rsidR="0033518A">
        <w:rPr>
          <w:rFonts w:ascii="Arial" w:eastAsia="MS Mincho" w:hAnsi="Arial" w:cs="Arial"/>
          <w:b/>
          <w:color w:val="000000" w:themeColor="text1"/>
          <w:sz w:val="24"/>
          <w:szCs w:val="24"/>
          <w:lang w:eastAsia="de-DE"/>
        </w:rPr>
        <w:t xml:space="preserve"> entwickelt werden und einen konkreten Mehrwert liefern</w:t>
      </w:r>
      <w:r w:rsidR="00CE1218">
        <w:rPr>
          <w:rFonts w:ascii="Arial" w:eastAsia="MS Mincho" w:hAnsi="Arial" w:cs="Arial"/>
          <w:b/>
          <w:color w:val="000000" w:themeColor="text1"/>
          <w:sz w:val="24"/>
          <w:szCs w:val="24"/>
          <w:lang w:eastAsia="de-DE"/>
        </w:rPr>
        <w:t>, um zu funktionieren</w:t>
      </w:r>
    </w:p>
    <w:p w14:paraId="28BC8DAC" w14:textId="77777777" w:rsidR="001F2C35" w:rsidRPr="00E95E1F" w:rsidRDefault="001F2C35" w:rsidP="00291781">
      <w:pPr>
        <w:pStyle w:val="Listenabsatz"/>
        <w:widowControl w:val="0"/>
        <w:autoSpaceDE w:val="0"/>
        <w:autoSpaceDN w:val="0"/>
        <w:adjustRightInd w:val="0"/>
        <w:spacing w:after="120" w:line="240" w:lineRule="auto"/>
        <w:ind w:left="1434"/>
        <w:contextualSpacing w:val="0"/>
        <w:jc w:val="both"/>
        <w:rPr>
          <w:rFonts w:ascii="ArialMT" w:eastAsia="Times New Roman" w:hAnsi="ArialMT" w:cs="Arial"/>
          <w:sz w:val="24"/>
          <w:szCs w:val="24"/>
          <w:lang w:eastAsia="fr-FR"/>
        </w:rPr>
      </w:pPr>
    </w:p>
    <w:p w14:paraId="1FFBB436" w14:textId="13FEF0EC" w:rsidR="00AF1DC1" w:rsidRDefault="00A21219" w:rsidP="00F535C3">
      <w:pPr>
        <w:pStyle w:val="Einleitung"/>
        <w:spacing w:after="240" w:line="300" w:lineRule="atLeast"/>
        <w:rPr>
          <w:rFonts w:cs="Arial"/>
          <w:sz w:val="24"/>
          <w:lang w:val="de-DE"/>
        </w:rPr>
      </w:pPr>
      <w:r>
        <w:rPr>
          <w:rFonts w:cs="Arial"/>
          <w:sz w:val="24"/>
          <w:lang w:val="de-DE"/>
        </w:rPr>
        <w:t>Berlin, 2</w:t>
      </w:r>
      <w:r w:rsidR="00FF413D">
        <w:rPr>
          <w:rFonts w:cs="Arial"/>
          <w:sz w:val="24"/>
          <w:lang w:val="de-DE"/>
        </w:rPr>
        <w:t>7</w:t>
      </w:r>
      <w:r w:rsidR="00D868AF">
        <w:rPr>
          <w:rFonts w:cs="Arial"/>
          <w:sz w:val="24"/>
          <w:lang w:val="de-DE"/>
        </w:rPr>
        <w:t xml:space="preserve">. </w:t>
      </w:r>
      <w:r w:rsidR="00AF1DC1">
        <w:rPr>
          <w:rFonts w:cs="Arial"/>
          <w:sz w:val="24"/>
          <w:lang w:val="de-DE"/>
        </w:rPr>
        <w:t>Juni</w:t>
      </w:r>
      <w:r w:rsidR="00D868AF">
        <w:rPr>
          <w:rFonts w:cs="Arial"/>
          <w:sz w:val="24"/>
          <w:lang w:val="de-DE"/>
        </w:rPr>
        <w:t xml:space="preserve"> 2017 –</w:t>
      </w:r>
      <w:r w:rsidR="003B1E57">
        <w:rPr>
          <w:rFonts w:cs="Arial"/>
          <w:sz w:val="24"/>
          <w:lang w:val="de-DE"/>
        </w:rPr>
        <w:t xml:space="preserve"> </w:t>
      </w:r>
      <w:r w:rsidR="00AF1DC1">
        <w:rPr>
          <w:rFonts w:cs="Arial"/>
          <w:sz w:val="24"/>
          <w:lang w:val="de-DE"/>
        </w:rPr>
        <w:t>Wie macht man eine Stadt smart? Das ist die grund</w:t>
      </w:r>
      <w:r w:rsidR="007B1F6E">
        <w:rPr>
          <w:rFonts w:cs="Arial"/>
          <w:sz w:val="24"/>
          <w:lang w:val="de-DE"/>
        </w:rPr>
        <w:t>legende Frage, mit der sich der europaweite Wettbewerb</w:t>
      </w:r>
      <w:r w:rsidR="00AF1DC1">
        <w:rPr>
          <w:rFonts w:cs="Arial"/>
          <w:sz w:val="24"/>
          <w:lang w:val="de-DE"/>
        </w:rPr>
        <w:t xml:space="preserve"> SELECT </w:t>
      </w:r>
      <w:proofErr w:type="spellStart"/>
      <w:r w:rsidR="00AF1DC1">
        <w:rPr>
          <w:rFonts w:cs="Arial"/>
          <w:sz w:val="24"/>
          <w:lang w:val="de-DE"/>
        </w:rPr>
        <w:t>for</w:t>
      </w:r>
      <w:proofErr w:type="spellEnd"/>
      <w:r w:rsidR="00AF1DC1">
        <w:rPr>
          <w:rFonts w:cs="Arial"/>
          <w:sz w:val="24"/>
          <w:lang w:val="de-DE"/>
        </w:rPr>
        <w:t xml:space="preserve"> Cities auseinandersetzt. Digitalberatung und Company</w:t>
      </w:r>
      <w:r w:rsidR="00CA2F45">
        <w:rPr>
          <w:rFonts w:cs="Arial"/>
          <w:sz w:val="24"/>
          <w:lang w:val="de-DE"/>
        </w:rPr>
        <w:t xml:space="preserve"> </w:t>
      </w:r>
      <w:proofErr w:type="spellStart"/>
      <w:r w:rsidR="00CA2F45">
        <w:rPr>
          <w:rFonts w:cs="Arial"/>
          <w:sz w:val="24"/>
          <w:lang w:val="de-DE"/>
        </w:rPr>
        <w:t>Builder</w:t>
      </w:r>
      <w:proofErr w:type="spellEnd"/>
      <w:r w:rsidR="00CA2F45">
        <w:rPr>
          <w:rFonts w:cs="Arial"/>
          <w:sz w:val="24"/>
          <w:lang w:val="de-DE"/>
        </w:rPr>
        <w:t xml:space="preserve"> </w:t>
      </w:r>
      <w:proofErr w:type="spellStart"/>
      <w:r w:rsidR="00CA2F45">
        <w:rPr>
          <w:rFonts w:cs="Arial"/>
          <w:sz w:val="24"/>
          <w:lang w:val="de-DE"/>
        </w:rPr>
        <w:t>etventure</w:t>
      </w:r>
      <w:proofErr w:type="spellEnd"/>
      <w:r w:rsidR="00CA2F45">
        <w:rPr>
          <w:rFonts w:cs="Arial"/>
          <w:sz w:val="24"/>
          <w:lang w:val="de-DE"/>
        </w:rPr>
        <w:t xml:space="preserve"> wurde nun als </w:t>
      </w:r>
      <w:r w:rsidR="00F535C3">
        <w:rPr>
          <w:rFonts w:cs="Arial"/>
          <w:sz w:val="24"/>
          <w:lang w:val="de-DE"/>
        </w:rPr>
        <w:t xml:space="preserve">einer von zehn </w:t>
      </w:r>
      <w:r w:rsidR="003B1E57">
        <w:rPr>
          <w:rFonts w:cs="Arial"/>
          <w:sz w:val="24"/>
          <w:lang w:val="de-DE"/>
        </w:rPr>
        <w:t>Umsetzungspartner</w:t>
      </w:r>
      <w:r w:rsidR="00F535C3">
        <w:rPr>
          <w:rFonts w:cs="Arial"/>
          <w:sz w:val="24"/>
          <w:lang w:val="de-DE"/>
        </w:rPr>
        <w:t>n</w:t>
      </w:r>
      <w:r w:rsidR="003B1E57">
        <w:rPr>
          <w:rFonts w:cs="Arial"/>
          <w:sz w:val="24"/>
          <w:lang w:val="de-DE"/>
        </w:rPr>
        <w:t xml:space="preserve"> für das Projekt ausgewählt und entwickelt eine Plattform-Lösung für das </w:t>
      </w:r>
      <w:r w:rsidR="00F535C3">
        <w:rPr>
          <w:rFonts w:cs="Arial"/>
          <w:sz w:val="24"/>
          <w:lang w:val="de-DE"/>
        </w:rPr>
        <w:t xml:space="preserve">„Internet </w:t>
      </w:r>
      <w:proofErr w:type="spellStart"/>
      <w:r w:rsidR="00F535C3">
        <w:rPr>
          <w:rFonts w:cs="Arial"/>
          <w:sz w:val="24"/>
          <w:lang w:val="de-DE"/>
        </w:rPr>
        <w:t>of</w:t>
      </w:r>
      <w:proofErr w:type="spellEnd"/>
      <w:r w:rsidR="00F535C3">
        <w:rPr>
          <w:rFonts w:cs="Arial"/>
          <w:sz w:val="24"/>
          <w:lang w:val="de-DE"/>
        </w:rPr>
        <w:t xml:space="preserve"> </w:t>
      </w:r>
      <w:proofErr w:type="spellStart"/>
      <w:r w:rsidR="00F535C3" w:rsidRPr="00F535C3">
        <w:rPr>
          <w:rFonts w:cs="Arial"/>
          <w:sz w:val="24"/>
          <w:lang w:val="de-DE"/>
        </w:rPr>
        <w:t>Everything</w:t>
      </w:r>
      <w:proofErr w:type="spellEnd"/>
      <w:r w:rsidR="00F535C3" w:rsidRPr="00F535C3">
        <w:rPr>
          <w:rFonts w:cs="Arial"/>
          <w:sz w:val="24"/>
          <w:lang w:val="de-DE"/>
        </w:rPr>
        <w:t>“ (</w:t>
      </w:r>
      <w:proofErr w:type="spellStart"/>
      <w:r w:rsidR="00F535C3" w:rsidRPr="00F535C3">
        <w:rPr>
          <w:rFonts w:cs="Arial"/>
          <w:sz w:val="24"/>
          <w:lang w:val="de-DE"/>
        </w:rPr>
        <w:t>IoE</w:t>
      </w:r>
      <w:proofErr w:type="spellEnd"/>
      <w:r w:rsidR="00F535C3" w:rsidRPr="00F535C3">
        <w:rPr>
          <w:rFonts w:cs="Arial"/>
          <w:sz w:val="24"/>
          <w:lang w:val="de-DE"/>
        </w:rPr>
        <w:t>) in urbanen Lebensräumen.</w:t>
      </w:r>
      <w:r w:rsidR="00CB1DE3">
        <w:rPr>
          <w:rFonts w:cs="Arial"/>
          <w:sz w:val="24"/>
          <w:lang w:val="de-DE"/>
        </w:rPr>
        <w:t xml:space="preserve"> Das</w:t>
      </w:r>
      <w:r w:rsidR="00CB1DE3" w:rsidRPr="00A06F95">
        <w:rPr>
          <w:rFonts w:cs="Arial"/>
          <w:color w:val="FF0000"/>
          <w:sz w:val="24"/>
          <w:lang w:val="de-DE"/>
        </w:rPr>
        <w:t xml:space="preserve"> </w:t>
      </w:r>
      <w:r w:rsidR="00CB1DE3">
        <w:rPr>
          <w:rFonts w:cs="Arial"/>
          <w:sz w:val="24"/>
          <w:lang w:val="de-DE"/>
        </w:rPr>
        <w:t xml:space="preserve">Projekt </w:t>
      </w:r>
      <w:r w:rsidR="008F0D26">
        <w:rPr>
          <w:rFonts w:cs="Arial"/>
          <w:sz w:val="24"/>
          <w:lang w:val="de-DE"/>
        </w:rPr>
        <w:t>umfass</w:t>
      </w:r>
      <w:bookmarkStart w:id="0" w:name="_GoBack"/>
      <w:r w:rsidR="008F0D26">
        <w:rPr>
          <w:rFonts w:cs="Arial"/>
          <w:sz w:val="24"/>
          <w:lang w:val="de-DE"/>
        </w:rPr>
        <w:t>t</w:t>
      </w:r>
      <w:bookmarkEnd w:id="0"/>
      <w:r w:rsidR="008F0D26">
        <w:rPr>
          <w:rFonts w:cs="Arial"/>
          <w:sz w:val="24"/>
          <w:lang w:val="de-DE"/>
        </w:rPr>
        <w:t xml:space="preserve"> ein Fördervolumen von rund fünf Millionen Euro und wird von den teilnehmenden Städten Antwerpen, Kopenhagen und Helsinki, unterstützt durch Fördergelder </w:t>
      </w:r>
      <w:r w:rsidR="00CA6FB0">
        <w:rPr>
          <w:rFonts w:cs="Arial"/>
          <w:sz w:val="24"/>
          <w:lang w:val="de-DE"/>
        </w:rPr>
        <w:t>de</w:t>
      </w:r>
      <w:r w:rsidR="008F0D26">
        <w:rPr>
          <w:rFonts w:cs="Arial"/>
          <w:sz w:val="24"/>
          <w:lang w:val="de-DE"/>
        </w:rPr>
        <w:t xml:space="preserve">s EU-Programms </w:t>
      </w:r>
      <w:proofErr w:type="spellStart"/>
      <w:r w:rsidR="008F0D26">
        <w:rPr>
          <w:rFonts w:cs="Arial"/>
          <w:sz w:val="24"/>
          <w:lang w:val="de-DE"/>
        </w:rPr>
        <w:t>Horizon</w:t>
      </w:r>
      <w:proofErr w:type="spellEnd"/>
      <w:r w:rsidR="008F0D26">
        <w:rPr>
          <w:rFonts w:cs="Arial"/>
          <w:sz w:val="24"/>
          <w:lang w:val="de-DE"/>
        </w:rPr>
        <w:t xml:space="preserve"> 2020, finanziert.</w:t>
      </w:r>
    </w:p>
    <w:p w14:paraId="7965A678" w14:textId="77777777" w:rsidR="006E6871" w:rsidRDefault="006E6871" w:rsidP="006E6871">
      <w:pPr>
        <w:pStyle w:val="Einleitung"/>
        <w:spacing w:after="120" w:line="300" w:lineRule="atLeast"/>
        <w:rPr>
          <w:rFonts w:cs="Arial"/>
          <w:b/>
          <w:sz w:val="24"/>
          <w:lang w:val="de-DE"/>
        </w:rPr>
      </w:pPr>
      <w:r>
        <w:rPr>
          <w:rFonts w:cs="Arial"/>
          <w:b/>
          <w:sz w:val="24"/>
          <w:lang w:val="de-DE"/>
        </w:rPr>
        <w:t>„</w:t>
      </w:r>
      <w:r w:rsidRPr="00082FF2">
        <w:rPr>
          <w:rFonts w:cs="Arial"/>
          <w:b/>
          <w:sz w:val="24"/>
          <w:lang w:val="de-DE"/>
        </w:rPr>
        <w:t>Smart City muss gelebt werden</w:t>
      </w:r>
      <w:r>
        <w:rPr>
          <w:rFonts w:cs="Arial"/>
          <w:b/>
          <w:sz w:val="24"/>
          <w:lang w:val="de-DE"/>
        </w:rPr>
        <w:t>“</w:t>
      </w:r>
    </w:p>
    <w:p w14:paraId="7DB379A4" w14:textId="2C039B1B" w:rsidR="00DA754A" w:rsidRPr="00EA250B" w:rsidRDefault="00DA754A" w:rsidP="00EA250B">
      <w:pPr>
        <w:jc w:val="both"/>
        <w:rPr>
          <w:rFonts w:ascii="Arial" w:hAnsi="Arial" w:cs="Arial"/>
        </w:rPr>
      </w:pPr>
      <w:r w:rsidRPr="00EA250B">
        <w:rPr>
          <w:rFonts w:ascii="Arial" w:hAnsi="Arial" w:cs="Arial"/>
          <w:sz w:val="24"/>
        </w:rPr>
        <w:t xml:space="preserve">Das Konzept der Smart City zielt darauf ab, Städte mithilfe digitaler Technologien stärker zu vernetzen und insgesamt effizienter, nachhaltiger und fortschrittlicher zu machen. Grundlage für </w:t>
      </w:r>
      <w:proofErr w:type="gramStart"/>
      <w:r w:rsidRPr="00EA250B">
        <w:rPr>
          <w:rFonts w:ascii="Arial" w:hAnsi="Arial" w:cs="Arial"/>
          <w:sz w:val="24"/>
        </w:rPr>
        <w:t>eine funktionierende Smart City</w:t>
      </w:r>
      <w:proofErr w:type="gramEnd"/>
      <w:r w:rsidRPr="00EA250B">
        <w:rPr>
          <w:rFonts w:ascii="Arial" w:hAnsi="Arial" w:cs="Arial"/>
          <w:sz w:val="24"/>
        </w:rPr>
        <w:t xml:space="preserve"> ist eine offene Plattform, auf der Lösungsansätze und Tools entwickelt und für alle Bürger gleichermaßen zugänglich gemacht werden können.</w:t>
      </w:r>
    </w:p>
    <w:p w14:paraId="03EEC0C3" w14:textId="677A0192" w:rsidR="006E6871" w:rsidRPr="009F6535" w:rsidRDefault="006E6871" w:rsidP="009F6535">
      <w:pPr>
        <w:spacing w:after="24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„Bisherige Initiativen im Bereich Smart City krankten oft daran, dass sie zwar technologisch sehr ambitioniert waren, aber letztlich nicht genutzt wurden“, erklärt Gregor Ilg, Projektleiter und Head </w:t>
      </w:r>
      <w:proofErr w:type="spellStart"/>
      <w:r>
        <w:rPr>
          <w:rFonts w:ascii="Arial" w:eastAsia="Times New Roman" w:hAnsi="Arial" w:cs="Arial"/>
          <w:sz w:val="24"/>
          <w:szCs w:val="24"/>
          <w:lang w:eastAsia="fr-FR"/>
        </w:rPr>
        <w:t>of</w:t>
      </w:r>
      <w:proofErr w:type="spellEnd"/>
      <w:r>
        <w:rPr>
          <w:rFonts w:ascii="Arial" w:eastAsia="Times New Roman" w:hAnsi="Arial" w:cs="Arial"/>
          <w:sz w:val="24"/>
          <w:szCs w:val="24"/>
          <w:lang w:eastAsia="fr-FR"/>
        </w:rPr>
        <w:t xml:space="preserve"> </w:t>
      </w:r>
      <w:proofErr w:type="spellStart"/>
      <w:r>
        <w:rPr>
          <w:rFonts w:ascii="Arial" w:eastAsia="Times New Roman" w:hAnsi="Arial" w:cs="Arial"/>
          <w:sz w:val="24"/>
          <w:szCs w:val="24"/>
          <w:lang w:eastAsia="fr-FR"/>
        </w:rPr>
        <w:t>Product</w:t>
      </w:r>
      <w:proofErr w:type="spellEnd"/>
      <w:r>
        <w:rPr>
          <w:rFonts w:ascii="Arial" w:eastAsia="Times New Roman" w:hAnsi="Arial" w:cs="Arial"/>
          <w:sz w:val="24"/>
          <w:szCs w:val="24"/>
          <w:lang w:eastAsia="fr-FR"/>
        </w:rPr>
        <w:t xml:space="preserve"> bei </w:t>
      </w:r>
      <w:proofErr w:type="spellStart"/>
      <w:r>
        <w:rPr>
          <w:rFonts w:ascii="Arial" w:eastAsia="Times New Roman" w:hAnsi="Arial" w:cs="Arial"/>
          <w:sz w:val="24"/>
          <w:szCs w:val="24"/>
          <w:lang w:eastAsia="fr-FR"/>
        </w:rPr>
        <w:t>etventure</w:t>
      </w:r>
      <w:proofErr w:type="spellEnd"/>
      <w:r>
        <w:rPr>
          <w:rFonts w:ascii="Arial" w:eastAsia="Times New Roman" w:hAnsi="Arial" w:cs="Arial"/>
          <w:sz w:val="24"/>
          <w:szCs w:val="24"/>
          <w:lang w:eastAsia="fr-FR"/>
        </w:rPr>
        <w:t xml:space="preserve">. „Damit eine Smart City tatsächlich funktioniert und gelebt wird, braucht es das Interesse und Engagement der Menschen. Das gelingt nur durch nutzerfreundliche Plattformen und innovative Services und Tools, die den Menschen in der Stadt einen direkten Mehrwert bieten. Deshalb freuen wir uns umso mehr, den für etventure typischen radikalen Nutzerfokus bei der Digitalisierung nun als Umsetzungspartner bei SELECT </w:t>
      </w:r>
      <w:proofErr w:type="spellStart"/>
      <w:r>
        <w:rPr>
          <w:rFonts w:ascii="Arial" w:eastAsia="Times New Roman" w:hAnsi="Arial" w:cs="Arial"/>
          <w:sz w:val="24"/>
          <w:szCs w:val="24"/>
          <w:lang w:eastAsia="fr-FR"/>
        </w:rPr>
        <w:t>for</w:t>
      </w:r>
      <w:proofErr w:type="spellEnd"/>
      <w:r>
        <w:rPr>
          <w:rFonts w:ascii="Arial" w:eastAsia="Times New Roman" w:hAnsi="Arial" w:cs="Arial"/>
          <w:sz w:val="24"/>
          <w:szCs w:val="24"/>
          <w:lang w:eastAsia="fr-FR"/>
        </w:rPr>
        <w:t xml:space="preserve"> Cities einzubringen und das Thema Smart City nachhaltig zu stärken.“ </w:t>
      </w:r>
    </w:p>
    <w:p w14:paraId="49AB7CA6" w14:textId="38755BBC" w:rsidR="00F535C3" w:rsidRPr="00F535C3" w:rsidRDefault="00B70056" w:rsidP="009F6535">
      <w:pPr>
        <w:spacing w:after="120"/>
        <w:jc w:val="both"/>
        <w:rPr>
          <w:rFonts w:ascii="Arial" w:hAnsi="Arial" w:cs="Arial"/>
          <w:b/>
          <w:sz w:val="24"/>
          <w:szCs w:val="24"/>
        </w:rPr>
      </w:pPr>
      <w:r>
        <w:rPr>
          <w:rFonts w:ascii="Arial" w:hAnsi="Arial" w:cs="Arial"/>
          <w:b/>
          <w:sz w:val="24"/>
          <w:szCs w:val="24"/>
        </w:rPr>
        <w:t>Die Plattform als Grundlage der Smart City</w:t>
      </w:r>
    </w:p>
    <w:p w14:paraId="417BE618" w14:textId="7620617E" w:rsidR="007B1F6E" w:rsidRPr="00082FF2" w:rsidRDefault="004A3C42" w:rsidP="009F6535">
      <w:pPr>
        <w:pStyle w:val="Einleitung"/>
        <w:spacing w:after="160" w:line="300" w:lineRule="atLeast"/>
        <w:rPr>
          <w:rFonts w:cs="Arial"/>
          <w:sz w:val="24"/>
          <w:lang w:val="de-DE"/>
        </w:rPr>
      </w:pPr>
      <w:r>
        <w:rPr>
          <w:rFonts w:cs="Arial"/>
          <w:sz w:val="24"/>
          <w:lang w:val="de-DE"/>
        </w:rPr>
        <w:t xml:space="preserve">Die Entwicklung eines „Internet </w:t>
      </w:r>
      <w:proofErr w:type="spellStart"/>
      <w:r>
        <w:rPr>
          <w:rFonts w:cs="Arial"/>
          <w:sz w:val="24"/>
          <w:lang w:val="de-DE"/>
        </w:rPr>
        <w:t>of</w:t>
      </w:r>
      <w:proofErr w:type="spellEnd"/>
      <w:r>
        <w:rPr>
          <w:rFonts w:cs="Arial"/>
          <w:sz w:val="24"/>
          <w:lang w:val="de-DE"/>
        </w:rPr>
        <w:t xml:space="preserve"> </w:t>
      </w:r>
      <w:proofErr w:type="spellStart"/>
      <w:r>
        <w:rPr>
          <w:rFonts w:cs="Arial"/>
          <w:sz w:val="24"/>
          <w:lang w:val="de-DE"/>
        </w:rPr>
        <w:t>Everything</w:t>
      </w:r>
      <w:proofErr w:type="spellEnd"/>
      <w:r>
        <w:rPr>
          <w:rFonts w:cs="Arial"/>
          <w:sz w:val="24"/>
          <w:lang w:val="de-DE"/>
        </w:rPr>
        <w:t>“-Ansatz</w:t>
      </w:r>
      <w:r w:rsidR="00B70056">
        <w:rPr>
          <w:rFonts w:cs="Arial"/>
          <w:sz w:val="24"/>
          <w:lang w:val="de-DE"/>
        </w:rPr>
        <w:t>es</w:t>
      </w:r>
      <w:r>
        <w:rPr>
          <w:rFonts w:cs="Arial"/>
          <w:sz w:val="24"/>
          <w:lang w:val="de-DE"/>
        </w:rPr>
        <w:t xml:space="preserve"> </w:t>
      </w:r>
      <w:r w:rsidR="00D5225F">
        <w:rPr>
          <w:rFonts w:cs="Arial"/>
          <w:sz w:val="24"/>
          <w:lang w:val="de-DE"/>
        </w:rPr>
        <w:t>wird</w:t>
      </w:r>
      <w:r w:rsidR="009D3D95">
        <w:rPr>
          <w:rFonts w:cs="Arial"/>
          <w:sz w:val="24"/>
          <w:lang w:val="de-DE"/>
        </w:rPr>
        <w:t xml:space="preserve"> derzeit</w:t>
      </w:r>
      <w:r w:rsidR="00B70056">
        <w:rPr>
          <w:rFonts w:cs="Arial"/>
          <w:sz w:val="24"/>
          <w:lang w:val="de-DE"/>
        </w:rPr>
        <w:t xml:space="preserve"> durch fehlende übergreifende Standards und </w:t>
      </w:r>
      <w:r w:rsidR="00D5225F">
        <w:rPr>
          <w:rFonts w:cs="Arial"/>
          <w:sz w:val="24"/>
          <w:lang w:val="de-DE"/>
        </w:rPr>
        <w:t xml:space="preserve">fehlende </w:t>
      </w:r>
      <w:r w:rsidR="007E3D86">
        <w:rPr>
          <w:rFonts w:cs="Arial"/>
          <w:sz w:val="24"/>
          <w:lang w:val="de-DE"/>
        </w:rPr>
        <w:t>Testumgebungen für</w:t>
      </w:r>
      <w:r w:rsidR="003B739E">
        <w:rPr>
          <w:rFonts w:cs="Arial"/>
          <w:sz w:val="24"/>
          <w:lang w:val="de-DE"/>
        </w:rPr>
        <w:t xml:space="preserve"> Smart </w:t>
      </w:r>
      <w:r w:rsidR="0087735D">
        <w:rPr>
          <w:rFonts w:cs="Arial"/>
          <w:sz w:val="24"/>
          <w:lang w:val="de-DE"/>
        </w:rPr>
        <w:t xml:space="preserve">City-Lösungen erschwert. </w:t>
      </w:r>
      <w:r w:rsidR="007E3D86">
        <w:rPr>
          <w:rFonts w:cs="Arial"/>
          <w:sz w:val="24"/>
          <w:lang w:val="de-DE"/>
        </w:rPr>
        <w:t>An diesem P</w:t>
      </w:r>
      <w:r w:rsidR="00D5225F">
        <w:rPr>
          <w:rFonts w:cs="Arial"/>
          <w:sz w:val="24"/>
          <w:lang w:val="de-DE"/>
        </w:rPr>
        <w:t xml:space="preserve">unkt setzt SELECT </w:t>
      </w:r>
      <w:proofErr w:type="spellStart"/>
      <w:r w:rsidR="00D5225F">
        <w:rPr>
          <w:rFonts w:cs="Arial"/>
          <w:sz w:val="24"/>
          <w:lang w:val="de-DE"/>
        </w:rPr>
        <w:t>for</w:t>
      </w:r>
      <w:proofErr w:type="spellEnd"/>
      <w:r w:rsidR="00D5225F">
        <w:rPr>
          <w:rFonts w:cs="Arial"/>
          <w:sz w:val="24"/>
          <w:lang w:val="de-DE"/>
        </w:rPr>
        <w:t xml:space="preserve"> Cities an:</w:t>
      </w:r>
      <w:r w:rsidR="007E3D86">
        <w:rPr>
          <w:rFonts w:cs="Arial"/>
          <w:sz w:val="24"/>
          <w:lang w:val="de-DE"/>
        </w:rPr>
        <w:t xml:space="preserve"> </w:t>
      </w:r>
      <w:r w:rsidR="0087735D">
        <w:rPr>
          <w:rFonts w:cs="Arial"/>
          <w:sz w:val="24"/>
          <w:lang w:val="de-DE"/>
        </w:rPr>
        <w:t xml:space="preserve">Im Rahmen </w:t>
      </w:r>
      <w:r w:rsidR="007B1F6E">
        <w:rPr>
          <w:rFonts w:cs="Arial"/>
          <w:sz w:val="24"/>
          <w:lang w:val="de-DE"/>
        </w:rPr>
        <w:t>des Wettbewerbs</w:t>
      </w:r>
      <w:r w:rsidR="0087735D">
        <w:rPr>
          <w:rFonts w:cs="Arial"/>
          <w:sz w:val="24"/>
          <w:lang w:val="de-DE"/>
        </w:rPr>
        <w:t xml:space="preserve"> </w:t>
      </w:r>
      <w:r w:rsidR="007E3D86">
        <w:rPr>
          <w:rFonts w:cs="Arial"/>
          <w:sz w:val="24"/>
          <w:lang w:val="de-DE"/>
        </w:rPr>
        <w:t>soll</w:t>
      </w:r>
      <w:r w:rsidR="007B1F6E">
        <w:rPr>
          <w:rFonts w:cs="Arial"/>
          <w:sz w:val="24"/>
          <w:lang w:val="de-DE"/>
        </w:rPr>
        <w:t>en</w:t>
      </w:r>
      <w:r w:rsidR="007E3D86">
        <w:rPr>
          <w:rFonts w:cs="Arial"/>
          <w:sz w:val="24"/>
          <w:lang w:val="de-DE"/>
        </w:rPr>
        <w:t xml:space="preserve"> P</w:t>
      </w:r>
      <w:r w:rsidR="00B969FD">
        <w:rPr>
          <w:rFonts w:cs="Arial"/>
          <w:sz w:val="24"/>
          <w:lang w:val="de-DE"/>
        </w:rPr>
        <w:t>lattform</w:t>
      </w:r>
      <w:r w:rsidR="007B1F6E">
        <w:rPr>
          <w:rFonts w:cs="Arial"/>
          <w:sz w:val="24"/>
          <w:lang w:val="de-DE"/>
        </w:rPr>
        <w:t>en für die Städte Antwerpen, Kopenhagen und Helsinki</w:t>
      </w:r>
      <w:r w:rsidR="00B969FD">
        <w:rPr>
          <w:rFonts w:cs="Arial"/>
          <w:sz w:val="24"/>
          <w:lang w:val="de-DE"/>
        </w:rPr>
        <w:t xml:space="preserve"> </w:t>
      </w:r>
      <w:r w:rsidR="00B969FD">
        <w:rPr>
          <w:rFonts w:cs="Arial"/>
          <w:sz w:val="24"/>
          <w:lang w:val="de-DE"/>
        </w:rPr>
        <w:lastRenderedPageBreak/>
        <w:t>geschaffen werden, auf</w:t>
      </w:r>
      <w:r w:rsidR="007E3D86">
        <w:rPr>
          <w:rFonts w:cs="Arial"/>
          <w:sz w:val="24"/>
          <w:lang w:val="de-DE"/>
        </w:rPr>
        <w:t xml:space="preserve"> der </w:t>
      </w:r>
      <w:proofErr w:type="spellStart"/>
      <w:r w:rsidR="007E3D86">
        <w:rPr>
          <w:rFonts w:cs="Arial"/>
          <w:sz w:val="24"/>
          <w:lang w:val="de-DE"/>
        </w:rPr>
        <w:t>IoE</w:t>
      </w:r>
      <w:proofErr w:type="spellEnd"/>
      <w:r w:rsidR="007E3D86">
        <w:rPr>
          <w:rFonts w:cs="Arial"/>
          <w:sz w:val="24"/>
          <w:lang w:val="de-DE"/>
        </w:rPr>
        <w:t>-Anwendungen und Services gemeinschaftlich</w:t>
      </w:r>
      <w:r w:rsidR="00B969FD">
        <w:rPr>
          <w:rFonts w:cs="Arial"/>
          <w:sz w:val="24"/>
          <w:lang w:val="de-DE"/>
        </w:rPr>
        <w:t xml:space="preserve"> entwic</w:t>
      </w:r>
      <w:r w:rsidR="007B1F6E">
        <w:rPr>
          <w:rFonts w:cs="Arial"/>
          <w:sz w:val="24"/>
          <w:lang w:val="de-DE"/>
        </w:rPr>
        <w:t>kelt un</w:t>
      </w:r>
      <w:r w:rsidR="007B61DC">
        <w:rPr>
          <w:rFonts w:cs="Arial"/>
          <w:sz w:val="24"/>
          <w:lang w:val="de-DE"/>
        </w:rPr>
        <w:t>d getestet werden</w:t>
      </w:r>
      <w:r w:rsidR="007B1F6E">
        <w:rPr>
          <w:rFonts w:cs="Arial"/>
          <w:sz w:val="24"/>
          <w:lang w:val="de-DE"/>
        </w:rPr>
        <w:t>.</w:t>
      </w:r>
      <w:r w:rsidR="00D5225F">
        <w:rPr>
          <w:rFonts w:cs="Arial"/>
          <w:sz w:val="24"/>
          <w:lang w:val="de-DE"/>
        </w:rPr>
        <w:t xml:space="preserve"> </w:t>
      </w:r>
    </w:p>
    <w:p w14:paraId="5841E449" w14:textId="284399D8" w:rsidR="00082FF2" w:rsidRDefault="003B1E57" w:rsidP="00051D5B">
      <w:pPr>
        <w:pStyle w:val="Einleitung"/>
        <w:spacing w:after="240" w:line="300" w:lineRule="atLeast"/>
        <w:rPr>
          <w:rFonts w:cs="Arial"/>
          <w:sz w:val="24"/>
          <w:lang w:val="de-DE"/>
        </w:rPr>
      </w:pPr>
      <w:r w:rsidRPr="00F535C3">
        <w:rPr>
          <w:rFonts w:cs="Arial"/>
          <w:sz w:val="24"/>
          <w:lang w:val="de-DE"/>
        </w:rPr>
        <w:t>28 Bewerbungen</w:t>
      </w:r>
      <w:r>
        <w:rPr>
          <w:rFonts w:cs="Arial"/>
          <w:sz w:val="24"/>
          <w:lang w:val="de-DE"/>
        </w:rPr>
        <w:t xml:space="preserve"> aus 13 EU-Ländern waren für erste Phase des Projekts eingereicht worden.</w:t>
      </w:r>
      <w:r w:rsidR="00F535C3">
        <w:rPr>
          <w:rFonts w:cs="Arial"/>
          <w:sz w:val="24"/>
          <w:lang w:val="de-DE"/>
        </w:rPr>
        <w:t xml:space="preserve"> Mit seinem </w:t>
      </w:r>
      <w:r w:rsidR="006B47AD">
        <w:rPr>
          <w:rFonts w:cs="Arial"/>
          <w:sz w:val="24"/>
          <w:lang w:val="de-DE"/>
        </w:rPr>
        <w:t>Vorschlag konnte sich etventure gegen zahlreiche Wettbewerber aus Wirtschaft und Wissenschaft durchsetzen</w:t>
      </w:r>
      <w:r w:rsidR="003B6F6F">
        <w:rPr>
          <w:rFonts w:cs="Arial"/>
          <w:sz w:val="24"/>
          <w:lang w:val="de-DE"/>
        </w:rPr>
        <w:t xml:space="preserve"> und überzeugte </w:t>
      </w:r>
      <w:r w:rsidR="00F06834">
        <w:rPr>
          <w:rFonts w:cs="Arial"/>
          <w:sz w:val="24"/>
          <w:lang w:val="de-DE"/>
        </w:rPr>
        <w:t>die Jury</w:t>
      </w:r>
      <w:r w:rsidR="00E62813">
        <w:rPr>
          <w:rFonts w:cs="Arial"/>
          <w:sz w:val="24"/>
          <w:lang w:val="de-DE"/>
        </w:rPr>
        <w:t xml:space="preserve"> </w:t>
      </w:r>
      <w:r w:rsidR="00192A43">
        <w:rPr>
          <w:rFonts w:cs="Arial"/>
          <w:sz w:val="24"/>
          <w:lang w:val="de-DE"/>
        </w:rPr>
        <w:t xml:space="preserve">vor allem mit seiner </w:t>
      </w:r>
      <w:r w:rsidR="00E62813">
        <w:rPr>
          <w:rFonts w:cs="Arial"/>
          <w:sz w:val="24"/>
          <w:lang w:val="de-DE"/>
        </w:rPr>
        <w:t>stark nutzerzentrierte</w:t>
      </w:r>
      <w:r w:rsidR="00192A43">
        <w:rPr>
          <w:rFonts w:cs="Arial"/>
          <w:sz w:val="24"/>
          <w:lang w:val="de-DE"/>
        </w:rPr>
        <w:t>n</w:t>
      </w:r>
      <w:r w:rsidR="00E62813">
        <w:rPr>
          <w:rFonts w:cs="Arial"/>
          <w:sz w:val="24"/>
          <w:lang w:val="de-DE"/>
        </w:rPr>
        <w:t xml:space="preserve"> Herangehensweise</w:t>
      </w:r>
      <w:r w:rsidR="00192A43">
        <w:rPr>
          <w:rFonts w:cs="Arial"/>
          <w:sz w:val="24"/>
          <w:lang w:val="de-DE"/>
        </w:rPr>
        <w:t xml:space="preserve"> </w:t>
      </w:r>
      <w:r w:rsidR="006317E4">
        <w:rPr>
          <w:rFonts w:cs="Arial"/>
          <w:sz w:val="24"/>
          <w:lang w:val="de-DE"/>
        </w:rPr>
        <w:t>und Startup-Know</w:t>
      </w:r>
      <w:r w:rsidR="00C903C5">
        <w:rPr>
          <w:rFonts w:cs="Arial"/>
          <w:sz w:val="24"/>
          <w:lang w:val="de-DE"/>
        </w:rPr>
        <w:t>-how</w:t>
      </w:r>
      <w:r w:rsidR="006317E4">
        <w:rPr>
          <w:rFonts w:cs="Arial"/>
          <w:sz w:val="24"/>
          <w:lang w:val="de-DE"/>
        </w:rPr>
        <w:t xml:space="preserve"> sowie mit einer Vision zum Thema Open Innovation, die weit über den rein technologischen Aspekt hinausgeh</w:t>
      </w:r>
      <w:r w:rsidR="00F06834">
        <w:rPr>
          <w:rFonts w:cs="Arial"/>
          <w:sz w:val="24"/>
          <w:lang w:val="de-DE"/>
        </w:rPr>
        <w:t>t.</w:t>
      </w:r>
      <w:r w:rsidR="009D3D95">
        <w:rPr>
          <w:rFonts w:cs="Arial"/>
          <w:sz w:val="24"/>
          <w:lang w:val="de-DE"/>
        </w:rPr>
        <w:t xml:space="preserve"> In den nächsten Wochen</w:t>
      </w:r>
      <w:r w:rsidR="003B6F6F">
        <w:rPr>
          <w:rFonts w:cs="Arial"/>
          <w:sz w:val="24"/>
          <w:lang w:val="de-DE"/>
        </w:rPr>
        <w:t xml:space="preserve"> werden</w:t>
      </w:r>
      <w:r w:rsidR="009D3D95">
        <w:rPr>
          <w:rFonts w:cs="Arial"/>
          <w:sz w:val="24"/>
          <w:lang w:val="de-DE"/>
        </w:rPr>
        <w:t xml:space="preserve"> die zehn Umsetzungspartner </w:t>
      </w:r>
      <w:r w:rsidR="003B6F6F">
        <w:rPr>
          <w:rFonts w:cs="Arial"/>
          <w:sz w:val="24"/>
          <w:lang w:val="de-DE"/>
        </w:rPr>
        <w:t>ein Konzept für eine Smart City Plattform ausarbeiten</w:t>
      </w:r>
      <w:r w:rsidR="003E297F">
        <w:rPr>
          <w:rFonts w:cs="Arial"/>
          <w:sz w:val="24"/>
          <w:lang w:val="de-DE"/>
        </w:rPr>
        <w:t>. Die besten Konzeptvorschläge werden dann in Phase zwei und drei als Prototyp entwickelt und schließlich validiert und umgesetzt.</w:t>
      </w:r>
    </w:p>
    <w:p w14:paraId="1A7751BE" w14:textId="3CD59E98" w:rsidR="00082FF2" w:rsidRDefault="00C575FF" w:rsidP="00082FF2">
      <w:pPr>
        <w:pStyle w:val="Einleitung"/>
        <w:spacing w:after="120" w:line="300" w:lineRule="atLeast"/>
        <w:rPr>
          <w:rFonts w:cs="Arial"/>
          <w:sz w:val="24"/>
          <w:lang w:val="de-DE"/>
        </w:rPr>
      </w:pPr>
      <w:r>
        <w:rPr>
          <w:rFonts w:cs="Arial"/>
          <w:sz w:val="24"/>
          <w:lang w:val="de-DE"/>
        </w:rPr>
        <w:t>„</w:t>
      </w:r>
      <w:proofErr w:type="spellStart"/>
      <w:r w:rsidR="00082FF2">
        <w:rPr>
          <w:rFonts w:cs="Arial"/>
          <w:sz w:val="24"/>
          <w:lang w:val="de-DE"/>
        </w:rPr>
        <w:t>etventure</w:t>
      </w:r>
      <w:proofErr w:type="spellEnd"/>
      <w:r w:rsidR="00082FF2">
        <w:rPr>
          <w:rFonts w:cs="Arial"/>
          <w:sz w:val="24"/>
          <w:lang w:val="de-DE"/>
        </w:rPr>
        <w:t xml:space="preserve"> </w:t>
      </w:r>
      <w:r w:rsidR="005E5006">
        <w:rPr>
          <w:rFonts w:cs="Arial"/>
          <w:sz w:val="24"/>
          <w:lang w:val="de-DE"/>
        </w:rPr>
        <w:t xml:space="preserve">beschäftigt sich bereits </w:t>
      </w:r>
      <w:r w:rsidR="00532F52">
        <w:rPr>
          <w:rFonts w:cs="Arial"/>
          <w:sz w:val="24"/>
          <w:lang w:val="de-DE"/>
        </w:rPr>
        <w:t xml:space="preserve">seit mehreren Jahren mit dem Thema Internet </w:t>
      </w:r>
      <w:proofErr w:type="spellStart"/>
      <w:r w:rsidR="00532F52">
        <w:rPr>
          <w:rFonts w:cs="Arial"/>
          <w:sz w:val="24"/>
          <w:lang w:val="de-DE"/>
        </w:rPr>
        <w:t>of</w:t>
      </w:r>
      <w:proofErr w:type="spellEnd"/>
      <w:r w:rsidR="00532F52">
        <w:rPr>
          <w:rFonts w:cs="Arial"/>
          <w:sz w:val="24"/>
          <w:lang w:val="de-DE"/>
        </w:rPr>
        <w:t xml:space="preserve"> Things (</w:t>
      </w:r>
      <w:proofErr w:type="spellStart"/>
      <w:r w:rsidR="00532F52">
        <w:rPr>
          <w:rFonts w:cs="Arial"/>
          <w:sz w:val="24"/>
          <w:lang w:val="de-DE"/>
        </w:rPr>
        <w:t>IoT</w:t>
      </w:r>
      <w:proofErr w:type="spellEnd"/>
      <w:r w:rsidR="00532F52">
        <w:rPr>
          <w:rFonts w:cs="Arial"/>
          <w:sz w:val="24"/>
          <w:lang w:val="de-DE"/>
        </w:rPr>
        <w:t>) als einem der wichtigsten Treiber von Wirtschaft und Technologie</w:t>
      </w:r>
      <w:r w:rsidR="009D3D95">
        <w:rPr>
          <w:rFonts w:cs="Arial"/>
          <w:sz w:val="24"/>
          <w:lang w:val="de-DE"/>
        </w:rPr>
        <w:t>, sowohl in Zusammenarbeit mit Unternehmenskunden als auch im Rahmen von EU-Projekten</w:t>
      </w:r>
      <w:r w:rsidR="00532F52">
        <w:rPr>
          <w:rFonts w:cs="Arial"/>
          <w:sz w:val="24"/>
          <w:lang w:val="de-DE"/>
        </w:rPr>
        <w:t xml:space="preserve">“, erklärt Philipp </w:t>
      </w:r>
      <w:proofErr w:type="spellStart"/>
      <w:r w:rsidR="00532F52">
        <w:rPr>
          <w:rFonts w:cs="Arial"/>
          <w:sz w:val="24"/>
          <w:lang w:val="de-DE"/>
        </w:rPr>
        <w:t>Depiereux</w:t>
      </w:r>
      <w:proofErr w:type="spellEnd"/>
      <w:r w:rsidR="00532F52">
        <w:rPr>
          <w:rFonts w:cs="Arial"/>
          <w:sz w:val="24"/>
          <w:lang w:val="de-DE"/>
        </w:rPr>
        <w:t xml:space="preserve">, Gründer und Geschäftsführer von </w:t>
      </w:r>
      <w:proofErr w:type="spellStart"/>
      <w:r w:rsidR="00532F52">
        <w:rPr>
          <w:rFonts w:cs="Arial"/>
          <w:sz w:val="24"/>
          <w:lang w:val="de-DE"/>
        </w:rPr>
        <w:t>etventure</w:t>
      </w:r>
      <w:proofErr w:type="spellEnd"/>
      <w:r w:rsidR="00532F52">
        <w:rPr>
          <w:rFonts w:cs="Arial"/>
          <w:sz w:val="24"/>
          <w:lang w:val="de-DE"/>
        </w:rPr>
        <w:t>.</w:t>
      </w:r>
      <w:r w:rsidR="00082FF2">
        <w:rPr>
          <w:rFonts w:cs="Arial"/>
          <w:sz w:val="24"/>
          <w:lang w:val="de-DE"/>
        </w:rPr>
        <w:t xml:space="preserve"> </w:t>
      </w:r>
      <w:r w:rsidR="00532F52">
        <w:rPr>
          <w:rFonts w:cs="Arial"/>
          <w:sz w:val="24"/>
          <w:lang w:val="de-DE"/>
        </w:rPr>
        <w:t>„</w:t>
      </w:r>
      <w:r w:rsidR="00082FF2">
        <w:rPr>
          <w:rFonts w:cs="Arial"/>
          <w:sz w:val="24"/>
          <w:lang w:val="de-DE"/>
        </w:rPr>
        <w:t xml:space="preserve">So koordiniert der </w:t>
      </w:r>
      <w:proofErr w:type="spellStart"/>
      <w:r w:rsidR="00082FF2">
        <w:rPr>
          <w:rFonts w:cs="Arial"/>
          <w:sz w:val="24"/>
          <w:lang w:val="de-DE"/>
        </w:rPr>
        <w:t>etve</w:t>
      </w:r>
      <w:r w:rsidR="005E5006">
        <w:rPr>
          <w:rFonts w:cs="Arial"/>
          <w:sz w:val="24"/>
          <w:lang w:val="de-DE"/>
        </w:rPr>
        <w:t>nture</w:t>
      </w:r>
      <w:proofErr w:type="spellEnd"/>
      <w:r w:rsidR="005E5006">
        <w:rPr>
          <w:rFonts w:cs="Arial"/>
          <w:sz w:val="24"/>
          <w:lang w:val="de-DE"/>
        </w:rPr>
        <w:t xml:space="preserve"> Startup Hub </w:t>
      </w:r>
      <w:r w:rsidR="00082FF2">
        <w:rPr>
          <w:rFonts w:cs="Arial"/>
          <w:sz w:val="24"/>
          <w:lang w:val="de-DE"/>
        </w:rPr>
        <w:t>die mit 50 Millionen Euro geförderte „</w:t>
      </w:r>
      <w:proofErr w:type="spellStart"/>
      <w:r w:rsidR="00082FF2">
        <w:rPr>
          <w:rFonts w:cs="Arial"/>
          <w:sz w:val="24"/>
          <w:lang w:val="de-DE"/>
        </w:rPr>
        <w:t>IoT</w:t>
      </w:r>
      <w:proofErr w:type="spellEnd"/>
      <w:r w:rsidR="00082FF2">
        <w:rPr>
          <w:rFonts w:cs="Arial"/>
          <w:sz w:val="24"/>
          <w:lang w:val="de-DE"/>
        </w:rPr>
        <w:t xml:space="preserve"> – European </w:t>
      </w:r>
      <w:proofErr w:type="spellStart"/>
      <w:r w:rsidR="00082FF2">
        <w:rPr>
          <w:rFonts w:cs="Arial"/>
          <w:sz w:val="24"/>
          <w:lang w:val="de-DE"/>
        </w:rPr>
        <w:t>Platforms</w:t>
      </w:r>
      <w:proofErr w:type="spellEnd"/>
      <w:r w:rsidR="00082FF2">
        <w:rPr>
          <w:rFonts w:cs="Arial"/>
          <w:sz w:val="24"/>
          <w:lang w:val="de-DE"/>
        </w:rPr>
        <w:t xml:space="preserve"> Initiative“, durch </w:t>
      </w:r>
      <w:proofErr w:type="gramStart"/>
      <w:r w:rsidR="00082FF2">
        <w:rPr>
          <w:rFonts w:cs="Arial"/>
          <w:sz w:val="24"/>
          <w:lang w:val="de-DE"/>
        </w:rPr>
        <w:t xml:space="preserve">die gemeinsame </w:t>
      </w:r>
      <w:r w:rsidR="00051D5B">
        <w:rPr>
          <w:rFonts w:cs="Arial"/>
          <w:sz w:val="24"/>
          <w:lang w:val="de-DE"/>
        </w:rPr>
        <w:t xml:space="preserve">europäische </w:t>
      </w:r>
      <w:r w:rsidR="00082FF2">
        <w:rPr>
          <w:rFonts w:cs="Arial"/>
          <w:sz w:val="24"/>
          <w:lang w:val="de-DE"/>
        </w:rPr>
        <w:t>Technologie-Standards</w:t>
      </w:r>
      <w:proofErr w:type="gramEnd"/>
      <w:r w:rsidR="00082FF2">
        <w:rPr>
          <w:rFonts w:cs="Arial"/>
          <w:sz w:val="24"/>
          <w:lang w:val="de-DE"/>
        </w:rPr>
        <w:t xml:space="preserve"> für die Entwicklung erfolgreicher </w:t>
      </w:r>
      <w:proofErr w:type="spellStart"/>
      <w:r w:rsidR="00082FF2">
        <w:rPr>
          <w:rFonts w:cs="Arial"/>
          <w:sz w:val="24"/>
          <w:lang w:val="de-DE"/>
        </w:rPr>
        <w:t>IoT</w:t>
      </w:r>
      <w:proofErr w:type="spellEnd"/>
      <w:r w:rsidR="00082FF2">
        <w:rPr>
          <w:rFonts w:cs="Arial"/>
          <w:sz w:val="24"/>
          <w:lang w:val="de-DE"/>
        </w:rPr>
        <w:t>-Produ</w:t>
      </w:r>
      <w:r w:rsidR="002F7F34">
        <w:rPr>
          <w:rFonts w:cs="Arial"/>
          <w:sz w:val="24"/>
          <w:lang w:val="de-DE"/>
        </w:rPr>
        <w:t>kte geschaffen werden</w:t>
      </w:r>
      <w:r w:rsidR="00082FF2">
        <w:rPr>
          <w:rFonts w:cs="Arial"/>
          <w:sz w:val="24"/>
          <w:lang w:val="de-DE"/>
        </w:rPr>
        <w:t xml:space="preserve">. </w:t>
      </w:r>
      <w:r w:rsidR="00FF413D">
        <w:rPr>
          <w:rFonts w:cs="Arial"/>
          <w:sz w:val="24"/>
          <w:lang w:val="de-DE"/>
        </w:rPr>
        <w:t>Als Umsetzungsp</w:t>
      </w:r>
      <w:r w:rsidR="009D3D95">
        <w:rPr>
          <w:rFonts w:cs="Arial"/>
          <w:sz w:val="24"/>
          <w:lang w:val="de-DE"/>
        </w:rPr>
        <w:t>artner von SE</w:t>
      </w:r>
      <w:r w:rsidR="005E5006">
        <w:rPr>
          <w:rFonts w:cs="Arial"/>
          <w:sz w:val="24"/>
          <w:lang w:val="de-DE"/>
        </w:rPr>
        <w:t xml:space="preserve">LECT </w:t>
      </w:r>
      <w:proofErr w:type="spellStart"/>
      <w:r w:rsidR="005E5006">
        <w:rPr>
          <w:rFonts w:cs="Arial"/>
          <w:sz w:val="24"/>
          <w:lang w:val="de-DE"/>
        </w:rPr>
        <w:t>for</w:t>
      </w:r>
      <w:proofErr w:type="spellEnd"/>
      <w:r w:rsidR="005E5006">
        <w:rPr>
          <w:rFonts w:cs="Arial"/>
          <w:sz w:val="24"/>
          <w:lang w:val="de-DE"/>
        </w:rPr>
        <w:t xml:space="preserve"> Cities können wir auf diese Expertise aufbauen und die Weiterentwicklung</w:t>
      </w:r>
      <w:r w:rsidR="009D3D95">
        <w:rPr>
          <w:rFonts w:cs="Arial"/>
          <w:sz w:val="24"/>
          <w:lang w:val="de-DE"/>
        </w:rPr>
        <w:t xml:space="preserve"> zum Internet </w:t>
      </w:r>
      <w:proofErr w:type="spellStart"/>
      <w:r w:rsidR="009D3D95">
        <w:rPr>
          <w:rFonts w:cs="Arial"/>
          <w:sz w:val="24"/>
          <w:lang w:val="de-DE"/>
        </w:rPr>
        <w:t>of</w:t>
      </w:r>
      <w:proofErr w:type="spellEnd"/>
      <w:r w:rsidR="009D3D95">
        <w:rPr>
          <w:rFonts w:cs="Arial"/>
          <w:sz w:val="24"/>
          <w:lang w:val="de-DE"/>
        </w:rPr>
        <w:t xml:space="preserve"> </w:t>
      </w:r>
      <w:proofErr w:type="spellStart"/>
      <w:r w:rsidR="009D3D95">
        <w:rPr>
          <w:rFonts w:cs="Arial"/>
          <w:sz w:val="24"/>
          <w:lang w:val="de-DE"/>
        </w:rPr>
        <w:t>Everything</w:t>
      </w:r>
      <w:proofErr w:type="spellEnd"/>
      <w:r w:rsidR="005E5006">
        <w:rPr>
          <w:rFonts w:cs="Arial"/>
          <w:sz w:val="24"/>
          <w:lang w:val="de-DE"/>
        </w:rPr>
        <w:t xml:space="preserve"> in Wirtschaft und Gesellschaft direkt mitgestalten.“</w:t>
      </w:r>
    </w:p>
    <w:p w14:paraId="5028CEB9" w14:textId="77777777" w:rsidR="00D65CFE" w:rsidRPr="00D65CFE" w:rsidRDefault="00D65CFE" w:rsidP="00D65CFE">
      <w:pPr>
        <w:jc w:val="both"/>
      </w:pPr>
    </w:p>
    <w:p w14:paraId="4B288934" w14:textId="1846620F" w:rsidR="00D65CFE" w:rsidRDefault="00D65CFE" w:rsidP="00D65CFE">
      <w:pPr>
        <w:jc w:val="both"/>
      </w:pPr>
      <w:r w:rsidRPr="00D65CFE">
        <w:rPr>
          <w:noProof/>
          <w:lang w:eastAsia="de-DE"/>
        </w:rPr>
        <w:drawing>
          <wp:inline distT="0" distB="0" distL="0" distR="0" wp14:anchorId="5F2C86C7" wp14:editId="4A3B7C60">
            <wp:extent cx="695127" cy="481242"/>
            <wp:effectExtent l="0" t="0" r="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3435" cy="486994"/>
                    </a:xfrm>
                    <a:prstGeom prst="rect">
                      <a:avLst/>
                    </a:prstGeom>
                  </pic:spPr>
                </pic:pic>
              </a:graphicData>
            </a:graphic>
          </wp:inline>
        </w:drawing>
      </w:r>
    </w:p>
    <w:p w14:paraId="40057B71" w14:textId="3C41742F" w:rsidR="00D65CFE" w:rsidRPr="00D65CFE" w:rsidRDefault="00D65CFE" w:rsidP="00D65CFE">
      <w:pPr>
        <w:jc w:val="both"/>
        <w:rPr>
          <w:rFonts w:ascii="Arial" w:hAnsi="Arial" w:cs="Arial"/>
          <w:sz w:val="20"/>
        </w:rPr>
      </w:pPr>
      <w:r>
        <w:rPr>
          <w:rFonts w:ascii="Arial" w:hAnsi="Arial" w:cs="Arial"/>
          <w:sz w:val="20"/>
        </w:rPr>
        <w:t>*</w:t>
      </w:r>
      <w:r w:rsidRPr="00D65CFE">
        <w:rPr>
          <w:rFonts w:ascii="Arial" w:hAnsi="Arial" w:cs="Arial"/>
          <w:sz w:val="20"/>
        </w:rPr>
        <w:t>Dies</w:t>
      </w:r>
      <w:r>
        <w:rPr>
          <w:rFonts w:ascii="Arial" w:hAnsi="Arial" w:cs="Arial"/>
          <w:sz w:val="20"/>
        </w:rPr>
        <w:t>e Kommunikation</w:t>
      </w:r>
      <w:r w:rsidR="00FF413D">
        <w:rPr>
          <w:rFonts w:ascii="Arial" w:hAnsi="Arial" w:cs="Arial"/>
          <w:sz w:val="20"/>
        </w:rPr>
        <w:t xml:space="preserve"> findet im Rahmen</w:t>
      </w:r>
      <w:r>
        <w:rPr>
          <w:rFonts w:ascii="Arial" w:hAnsi="Arial" w:cs="Arial"/>
          <w:sz w:val="20"/>
        </w:rPr>
        <w:t xml:space="preserve"> des Projekts SELECT </w:t>
      </w:r>
      <w:proofErr w:type="spellStart"/>
      <w:r>
        <w:rPr>
          <w:rFonts w:ascii="Arial" w:hAnsi="Arial" w:cs="Arial"/>
          <w:sz w:val="20"/>
        </w:rPr>
        <w:t>for</w:t>
      </w:r>
      <w:proofErr w:type="spellEnd"/>
      <w:r>
        <w:rPr>
          <w:rFonts w:ascii="Arial" w:hAnsi="Arial" w:cs="Arial"/>
          <w:sz w:val="20"/>
        </w:rPr>
        <w:t xml:space="preserve"> Cities</w:t>
      </w:r>
      <w:r w:rsidR="00FF413D">
        <w:rPr>
          <w:rFonts w:ascii="Arial" w:hAnsi="Arial" w:cs="Arial"/>
          <w:sz w:val="20"/>
        </w:rPr>
        <w:t xml:space="preserve"> statt,</w:t>
      </w:r>
      <w:r w:rsidRPr="00D65CFE">
        <w:rPr>
          <w:rFonts w:ascii="Arial" w:hAnsi="Arial" w:cs="Arial"/>
          <w:sz w:val="20"/>
        </w:rPr>
        <w:t xml:space="preserve"> das vom </w:t>
      </w:r>
      <w:r>
        <w:rPr>
          <w:rFonts w:ascii="Arial" w:hAnsi="Arial" w:cs="Arial"/>
          <w:sz w:val="20"/>
        </w:rPr>
        <w:t>EU-</w:t>
      </w:r>
      <w:r w:rsidRPr="00D65CFE">
        <w:rPr>
          <w:rFonts w:ascii="Arial" w:hAnsi="Arial" w:cs="Arial"/>
          <w:sz w:val="20"/>
        </w:rPr>
        <w:t>Forschungs- und Innovationsprogramm</w:t>
      </w:r>
      <w:r>
        <w:rPr>
          <w:rFonts w:ascii="Arial" w:hAnsi="Arial" w:cs="Arial"/>
          <w:sz w:val="20"/>
        </w:rPr>
        <w:t xml:space="preserve"> </w:t>
      </w:r>
      <w:proofErr w:type="spellStart"/>
      <w:r>
        <w:rPr>
          <w:rFonts w:ascii="Arial" w:hAnsi="Arial" w:cs="Arial"/>
          <w:sz w:val="20"/>
        </w:rPr>
        <w:t>Horizon</w:t>
      </w:r>
      <w:proofErr w:type="spellEnd"/>
      <w:r>
        <w:rPr>
          <w:rFonts w:ascii="Arial" w:hAnsi="Arial" w:cs="Arial"/>
          <w:sz w:val="20"/>
        </w:rPr>
        <w:t xml:space="preserve"> 2020 finanziert wird.</w:t>
      </w:r>
    </w:p>
    <w:p w14:paraId="2DC4A9F8" w14:textId="456A40D7" w:rsidR="00507A26" w:rsidRPr="00A666FA" w:rsidRDefault="00507A26" w:rsidP="00507A26">
      <w:pPr>
        <w:spacing w:after="0"/>
        <w:jc w:val="both"/>
        <w:rPr>
          <w:rFonts w:ascii="ArialMT" w:hAnsi="ArialMT" w:cs="Arial"/>
          <w:sz w:val="24"/>
          <w:szCs w:val="24"/>
        </w:rPr>
      </w:pPr>
    </w:p>
    <w:p w14:paraId="6CB94EDB" w14:textId="708E6D50" w:rsidR="00507A26" w:rsidRDefault="00507A26" w:rsidP="002C5122">
      <w:pPr>
        <w:autoSpaceDE w:val="0"/>
        <w:autoSpaceDN w:val="0"/>
        <w:adjustRightInd w:val="0"/>
        <w:spacing w:after="120" w:line="240" w:lineRule="auto"/>
        <w:jc w:val="both"/>
        <w:outlineLvl w:val="0"/>
        <w:rPr>
          <w:rFonts w:ascii="ArialMT" w:eastAsia="Calibri" w:hAnsi="ArialMT" w:cs="ArialMT"/>
          <w:b/>
          <w:color w:val="595959"/>
          <w:sz w:val="20"/>
          <w:szCs w:val="20"/>
        </w:rPr>
      </w:pPr>
      <w:r w:rsidRPr="000001D7">
        <w:rPr>
          <w:rFonts w:ascii="ArialMT" w:eastAsia="Calibri" w:hAnsi="ArialMT" w:cs="ArialMT"/>
          <w:b/>
          <w:color w:val="595959"/>
          <w:sz w:val="20"/>
          <w:szCs w:val="20"/>
        </w:rPr>
        <w:t>Über etventure:</w:t>
      </w:r>
      <w:r w:rsidR="002C320A">
        <w:rPr>
          <w:rFonts w:ascii="ArialMT" w:eastAsia="Calibri" w:hAnsi="ArialMT" w:cs="ArialMT"/>
          <w:b/>
          <w:color w:val="595959"/>
          <w:sz w:val="20"/>
          <w:szCs w:val="20"/>
        </w:rPr>
        <w:t xml:space="preserve"> </w:t>
      </w:r>
    </w:p>
    <w:p w14:paraId="1C131781" w14:textId="243F895D" w:rsidR="00044781" w:rsidRPr="00044781" w:rsidRDefault="00044781" w:rsidP="002C5122">
      <w:pPr>
        <w:widowControl w:val="0"/>
        <w:autoSpaceDE w:val="0"/>
        <w:autoSpaceDN w:val="0"/>
        <w:adjustRightInd w:val="0"/>
        <w:spacing w:after="120" w:line="240" w:lineRule="auto"/>
        <w:jc w:val="both"/>
        <w:outlineLvl w:val="0"/>
        <w:rPr>
          <w:rFonts w:ascii="ArialMT" w:eastAsia="Calibri" w:hAnsi="ArialMT" w:cs="ArialMT"/>
          <w:color w:val="595959"/>
          <w:sz w:val="20"/>
          <w:szCs w:val="20"/>
        </w:rPr>
      </w:pPr>
      <w:r w:rsidRPr="00044781">
        <w:rPr>
          <w:rFonts w:ascii="ArialMT" w:eastAsia="Calibri" w:hAnsi="ArialMT" w:cs="ArialMT"/>
          <w:color w:val="595959"/>
          <w:sz w:val="20"/>
          <w:szCs w:val="20"/>
        </w:rPr>
        <w:t xml:space="preserve">„Nur echte Unternehmer treiben den digitalen Wandel“: Digitalberatung und Company </w:t>
      </w:r>
      <w:proofErr w:type="spellStart"/>
      <w:r w:rsidRPr="00044781">
        <w:rPr>
          <w:rFonts w:ascii="ArialMT" w:eastAsia="Calibri" w:hAnsi="ArialMT" w:cs="ArialMT"/>
          <w:color w:val="595959"/>
          <w:sz w:val="20"/>
          <w:szCs w:val="20"/>
        </w:rPr>
        <w:t>Builder</w:t>
      </w:r>
      <w:proofErr w:type="spellEnd"/>
      <w:r w:rsidRPr="00044781">
        <w:rPr>
          <w:rFonts w:ascii="ArialMT" w:eastAsia="Calibri" w:hAnsi="ArialMT" w:cs="ArialMT"/>
          <w:color w:val="595959"/>
          <w:sz w:val="20"/>
          <w:szCs w:val="20"/>
        </w:rPr>
        <w:t xml:space="preserve"> </w:t>
      </w:r>
      <w:proofErr w:type="spellStart"/>
      <w:r w:rsidRPr="00044781">
        <w:rPr>
          <w:rFonts w:ascii="ArialMT" w:eastAsia="Calibri" w:hAnsi="ArialMT" w:cs="ArialMT"/>
          <w:color w:val="595959"/>
          <w:sz w:val="20"/>
          <w:szCs w:val="20"/>
        </w:rPr>
        <w:t>etventure</w:t>
      </w:r>
      <w:proofErr w:type="spellEnd"/>
      <w:r w:rsidRPr="00044781">
        <w:rPr>
          <w:rFonts w:ascii="ArialMT" w:eastAsia="Calibri" w:hAnsi="ArialMT" w:cs="ArialMT"/>
          <w:color w:val="595959"/>
          <w:sz w:val="20"/>
          <w:szCs w:val="20"/>
        </w:rPr>
        <w:t xml:space="preserve"> identifiziert, entwickelt und testet branchenübergreifend digitale Geschäftsansätze. </w:t>
      </w:r>
      <w:r w:rsidR="002C5122" w:rsidRPr="002C5122">
        <w:rPr>
          <w:rFonts w:ascii="ArialMT" w:eastAsia="Calibri" w:hAnsi="ArialMT" w:cs="ArialMT"/>
          <w:color w:val="595959"/>
          <w:sz w:val="20"/>
          <w:szCs w:val="20"/>
        </w:rPr>
        <w:t>Auf Basis der beiden Kern-Geschäftsbereiche Corporate Innovation und Startup Hub unterstützt und begleitet etventure die digitale</w:t>
      </w:r>
      <w:r w:rsidR="002C5122">
        <w:rPr>
          <w:rFonts w:ascii="ArialMT" w:eastAsia="Calibri" w:hAnsi="ArialMT" w:cs="ArialMT"/>
          <w:color w:val="595959"/>
          <w:sz w:val="20"/>
          <w:szCs w:val="20"/>
        </w:rPr>
        <w:t xml:space="preserve"> Transformation von Unternehmen</w:t>
      </w:r>
      <w:r w:rsidR="00FF1309">
        <w:rPr>
          <w:rFonts w:ascii="ArialMT" w:eastAsia="Calibri" w:hAnsi="ArialMT" w:cs="ArialMT"/>
          <w:color w:val="595959"/>
          <w:sz w:val="20"/>
          <w:szCs w:val="20"/>
        </w:rPr>
        <w:t xml:space="preserve"> sowohl innerhalb der</w:t>
      </w:r>
      <w:r w:rsidR="002C5122" w:rsidRPr="002C5122">
        <w:rPr>
          <w:rFonts w:ascii="ArialMT" w:eastAsia="Calibri" w:hAnsi="ArialMT" w:cs="ArialMT"/>
          <w:color w:val="595959"/>
          <w:sz w:val="20"/>
          <w:szCs w:val="20"/>
        </w:rPr>
        <w:t xml:space="preserve"> bestehenden </w:t>
      </w:r>
      <w:r w:rsidR="00FF1309">
        <w:rPr>
          <w:rFonts w:ascii="ArialMT" w:eastAsia="Calibri" w:hAnsi="ArialMT" w:cs="ArialMT"/>
          <w:color w:val="595959"/>
          <w:sz w:val="20"/>
          <w:szCs w:val="20"/>
        </w:rPr>
        <w:t>Kernorganisation</w:t>
      </w:r>
      <w:r w:rsidR="002C5122" w:rsidRPr="002C5122">
        <w:rPr>
          <w:rFonts w:ascii="ArialMT" w:eastAsia="Calibri" w:hAnsi="ArialMT" w:cs="ArialMT"/>
          <w:color w:val="595959"/>
          <w:sz w:val="20"/>
          <w:szCs w:val="20"/>
        </w:rPr>
        <w:t xml:space="preserve"> als auch durch den Aufbau neuer digitaler Geschäftsmodelle, und baut darü</w:t>
      </w:r>
      <w:r w:rsidR="002C5122">
        <w:rPr>
          <w:rFonts w:ascii="ArialMT" w:eastAsia="Calibri" w:hAnsi="ArialMT" w:cs="ArialMT"/>
          <w:color w:val="595959"/>
          <w:sz w:val="20"/>
          <w:szCs w:val="20"/>
        </w:rPr>
        <w:t xml:space="preserve">ber hinaus eigene Startups auf. </w:t>
      </w:r>
      <w:r w:rsidRPr="00044781">
        <w:rPr>
          <w:rFonts w:ascii="ArialMT" w:eastAsia="Calibri" w:hAnsi="ArialMT" w:cs="ArialMT"/>
          <w:color w:val="595959"/>
          <w:sz w:val="20"/>
          <w:szCs w:val="20"/>
        </w:rPr>
        <w:t xml:space="preserve">Zu den Unternehmenskunden zählen unter anderem die Wüstenrot &amp; Württembergische Versicherungen, die Deutsche Bahn, Daimler Financial Services, Franz Haniel &amp; Cie., die SMS </w:t>
      </w:r>
      <w:proofErr w:type="spellStart"/>
      <w:r w:rsidRPr="00044781">
        <w:rPr>
          <w:rFonts w:ascii="ArialMT" w:eastAsia="Calibri" w:hAnsi="ArialMT" w:cs="ArialMT"/>
          <w:color w:val="595959"/>
          <w:sz w:val="20"/>
          <w:szCs w:val="20"/>
        </w:rPr>
        <w:t>group</w:t>
      </w:r>
      <w:proofErr w:type="spellEnd"/>
      <w:r w:rsidRPr="00044781">
        <w:rPr>
          <w:rFonts w:ascii="ArialMT" w:eastAsia="Calibri" w:hAnsi="ArialMT" w:cs="ArialMT"/>
          <w:color w:val="595959"/>
          <w:sz w:val="20"/>
          <w:szCs w:val="20"/>
        </w:rPr>
        <w:t xml:space="preserve">, </w:t>
      </w:r>
      <w:r w:rsidR="00341558">
        <w:rPr>
          <w:rFonts w:ascii="ArialMT" w:eastAsia="Calibri" w:hAnsi="ArialMT" w:cs="ArialMT"/>
          <w:color w:val="595959"/>
          <w:sz w:val="20"/>
          <w:szCs w:val="20"/>
        </w:rPr>
        <w:t>Schwan-STABILO</w:t>
      </w:r>
      <w:r w:rsidRPr="00044781">
        <w:rPr>
          <w:rFonts w:ascii="ArialMT" w:eastAsia="Calibri" w:hAnsi="ArialMT" w:cs="ArialMT"/>
          <w:color w:val="595959"/>
          <w:sz w:val="20"/>
          <w:szCs w:val="20"/>
        </w:rPr>
        <w:t xml:space="preserve"> oder der Stahlhändler Klöckner. etventure wurde 2010 von den Geschäftsführern Philipp </w:t>
      </w:r>
      <w:proofErr w:type="spellStart"/>
      <w:r w:rsidRPr="00044781">
        <w:rPr>
          <w:rFonts w:ascii="ArialMT" w:eastAsia="Calibri" w:hAnsi="ArialMT" w:cs="ArialMT"/>
          <w:color w:val="595959"/>
          <w:sz w:val="20"/>
          <w:szCs w:val="20"/>
        </w:rPr>
        <w:t>Depiereux</w:t>
      </w:r>
      <w:proofErr w:type="spellEnd"/>
      <w:r w:rsidRPr="00044781">
        <w:rPr>
          <w:rFonts w:ascii="ArialMT" w:eastAsia="Calibri" w:hAnsi="ArialMT" w:cs="ArialMT"/>
          <w:color w:val="595959"/>
          <w:sz w:val="20"/>
          <w:szCs w:val="20"/>
        </w:rPr>
        <w:t>, Philipp Herrmann und Dr. Christian Lüdtke gegründe</w:t>
      </w:r>
      <w:r w:rsidR="002C5122">
        <w:rPr>
          <w:rFonts w:ascii="ArialMT" w:eastAsia="Calibri" w:hAnsi="ArialMT" w:cs="ArialMT"/>
          <w:color w:val="595959"/>
          <w:sz w:val="20"/>
          <w:szCs w:val="20"/>
        </w:rPr>
        <w:t>t. Zu</w:t>
      </w:r>
      <w:r w:rsidR="000715FB">
        <w:rPr>
          <w:rFonts w:ascii="ArialMT" w:eastAsia="Calibri" w:hAnsi="ArialMT" w:cs="ArialMT"/>
          <w:color w:val="595959"/>
          <w:sz w:val="20"/>
          <w:szCs w:val="20"/>
        </w:rPr>
        <w:t>m etventure Team gehören über 25</w:t>
      </w:r>
      <w:r w:rsidRPr="00044781">
        <w:rPr>
          <w:rFonts w:ascii="ArialMT" w:eastAsia="Calibri" w:hAnsi="ArialMT" w:cs="ArialMT"/>
          <w:color w:val="595959"/>
          <w:sz w:val="20"/>
          <w:szCs w:val="20"/>
        </w:rPr>
        <w:t>0 Digitalexperten und Unternehmer an Standorten in Berlin, Hamburg, München, Essen, Stuttgart, Hongkong, London, New York, Paris und Zürich. www.etventure.com.</w:t>
      </w:r>
    </w:p>
    <w:p w14:paraId="237971BA" w14:textId="77777777" w:rsidR="00044781" w:rsidRDefault="00044781" w:rsidP="00507A26">
      <w:pPr>
        <w:widowControl w:val="0"/>
        <w:autoSpaceDE w:val="0"/>
        <w:autoSpaceDN w:val="0"/>
        <w:adjustRightInd w:val="0"/>
        <w:spacing w:after="120" w:line="240" w:lineRule="auto"/>
        <w:outlineLvl w:val="0"/>
        <w:rPr>
          <w:rFonts w:ascii="ArialMT" w:eastAsia="Calibri" w:hAnsi="ArialMT" w:cs="ArialMT"/>
          <w:b/>
          <w:color w:val="595959"/>
          <w:sz w:val="20"/>
          <w:szCs w:val="20"/>
        </w:rPr>
      </w:pPr>
    </w:p>
    <w:p w14:paraId="050CB973" w14:textId="77777777" w:rsidR="00507A26" w:rsidRPr="000001D7" w:rsidRDefault="00507A26" w:rsidP="00507A26">
      <w:pPr>
        <w:widowControl w:val="0"/>
        <w:autoSpaceDE w:val="0"/>
        <w:autoSpaceDN w:val="0"/>
        <w:adjustRightInd w:val="0"/>
        <w:spacing w:after="120" w:line="240" w:lineRule="auto"/>
        <w:outlineLvl w:val="0"/>
        <w:rPr>
          <w:rFonts w:ascii="ArialMT" w:eastAsia="Calibri" w:hAnsi="ArialMT" w:cs="ArialMT"/>
          <w:b/>
          <w:color w:val="595959"/>
          <w:sz w:val="20"/>
          <w:szCs w:val="20"/>
        </w:rPr>
      </w:pPr>
      <w:r w:rsidRPr="000001D7">
        <w:rPr>
          <w:rFonts w:ascii="ArialMT" w:eastAsia="Calibri" w:hAnsi="ArialMT" w:cs="ArialMT"/>
          <w:b/>
          <w:color w:val="595959"/>
          <w:sz w:val="20"/>
          <w:szCs w:val="20"/>
        </w:rPr>
        <w:t xml:space="preserve">Für weitere Presseinformationen, Interviewanfragen und Bildmaterial: </w:t>
      </w:r>
    </w:p>
    <w:p w14:paraId="54333230" w14:textId="0255E675" w:rsidR="002C320A" w:rsidRPr="00D65CFE" w:rsidRDefault="000715FB" w:rsidP="002C320A">
      <w:pPr>
        <w:widowControl w:val="0"/>
        <w:autoSpaceDE w:val="0"/>
        <w:autoSpaceDN w:val="0"/>
        <w:adjustRightInd w:val="0"/>
        <w:spacing w:after="0" w:line="240" w:lineRule="auto"/>
        <w:outlineLvl w:val="0"/>
        <w:rPr>
          <w:rFonts w:ascii="ArialMT" w:eastAsia="Calibri" w:hAnsi="ArialMT" w:cs="ArialMT"/>
          <w:color w:val="595959"/>
          <w:sz w:val="20"/>
          <w:szCs w:val="20"/>
        </w:rPr>
      </w:pPr>
      <w:r w:rsidRPr="00D65CFE">
        <w:rPr>
          <w:rFonts w:ascii="ArialMT" w:eastAsia="Calibri" w:hAnsi="ArialMT" w:cs="ArialMT"/>
          <w:color w:val="595959"/>
          <w:sz w:val="20"/>
          <w:szCs w:val="20"/>
        </w:rPr>
        <w:t>Doris Bärtle</w:t>
      </w:r>
      <w:r w:rsidR="002C320A" w:rsidRPr="00D65CFE">
        <w:rPr>
          <w:rFonts w:ascii="ArialMT" w:eastAsia="Calibri" w:hAnsi="ArialMT" w:cs="ArialMT"/>
          <w:color w:val="595959"/>
          <w:sz w:val="20"/>
          <w:szCs w:val="20"/>
        </w:rPr>
        <w:t xml:space="preserve"> </w:t>
      </w:r>
    </w:p>
    <w:p w14:paraId="4B194B3B" w14:textId="5965ECD1" w:rsidR="002C320A" w:rsidRPr="00D65CFE" w:rsidRDefault="000715FB" w:rsidP="002C320A">
      <w:pPr>
        <w:widowControl w:val="0"/>
        <w:autoSpaceDE w:val="0"/>
        <w:autoSpaceDN w:val="0"/>
        <w:adjustRightInd w:val="0"/>
        <w:spacing w:after="120" w:line="240" w:lineRule="auto"/>
        <w:rPr>
          <w:rFonts w:ascii="ArialMT" w:eastAsia="Calibri" w:hAnsi="ArialMT" w:cs="ArialMT"/>
          <w:color w:val="595959"/>
          <w:sz w:val="20"/>
          <w:szCs w:val="20"/>
        </w:rPr>
      </w:pPr>
      <w:r w:rsidRPr="00D65CFE">
        <w:rPr>
          <w:rFonts w:ascii="ArialMT" w:eastAsia="Calibri" w:hAnsi="ArialMT" w:cs="ArialMT"/>
          <w:color w:val="595959"/>
          <w:sz w:val="20"/>
          <w:szCs w:val="20"/>
        </w:rPr>
        <w:t>PR Manager</w:t>
      </w:r>
    </w:p>
    <w:p w14:paraId="2467F093" w14:textId="77777777" w:rsidR="002C320A" w:rsidRPr="00D65CFE" w:rsidRDefault="002C320A" w:rsidP="002C320A">
      <w:pPr>
        <w:widowControl w:val="0"/>
        <w:autoSpaceDE w:val="0"/>
        <w:autoSpaceDN w:val="0"/>
        <w:adjustRightInd w:val="0"/>
        <w:spacing w:after="0" w:line="240" w:lineRule="auto"/>
        <w:rPr>
          <w:rFonts w:ascii="ArialMT" w:eastAsia="Calibri" w:hAnsi="ArialMT" w:cs="ArialMT"/>
          <w:color w:val="595959"/>
          <w:sz w:val="20"/>
          <w:szCs w:val="20"/>
        </w:rPr>
      </w:pPr>
      <w:r w:rsidRPr="00D65CFE">
        <w:rPr>
          <w:rFonts w:ascii="ArialMT" w:eastAsia="Calibri" w:hAnsi="ArialMT" w:cs="ArialMT"/>
          <w:color w:val="595959"/>
          <w:sz w:val="20"/>
          <w:szCs w:val="20"/>
        </w:rPr>
        <w:t>etventure GmbH</w:t>
      </w:r>
    </w:p>
    <w:p w14:paraId="4284FE96" w14:textId="77777777" w:rsidR="002C320A" w:rsidRPr="00D65CFE" w:rsidRDefault="002C320A" w:rsidP="002C320A">
      <w:pPr>
        <w:widowControl w:val="0"/>
        <w:autoSpaceDE w:val="0"/>
        <w:autoSpaceDN w:val="0"/>
        <w:adjustRightInd w:val="0"/>
        <w:spacing w:after="0" w:line="240" w:lineRule="auto"/>
        <w:rPr>
          <w:rFonts w:ascii="ArialMT" w:eastAsia="Calibri" w:hAnsi="ArialMT" w:cs="ArialMT"/>
          <w:color w:val="595959"/>
          <w:sz w:val="20"/>
          <w:szCs w:val="20"/>
        </w:rPr>
      </w:pPr>
      <w:proofErr w:type="spellStart"/>
      <w:r w:rsidRPr="00D65CFE">
        <w:rPr>
          <w:rFonts w:ascii="ArialMT" w:eastAsia="Calibri" w:hAnsi="ArialMT" w:cs="ArialMT"/>
          <w:color w:val="595959"/>
          <w:sz w:val="20"/>
          <w:szCs w:val="20"/>
        </w:rPr>
        <w:t>Prannerstr</w:t>
      </w:r>
      <w:proofErr w:type="spellEnd"/>
      <w:r w:rsidRPr="00D65CFE">
        <w:rPr>
          <w:rFonts w:ascii="ArialMT" w:eastAsia="Calibri" w:hAnsi="ArialMT" w:cs="ArialMT"/>
          <w:color w:val="595959"/>
          <w:sz w:val="20"/>
          <w:szCs w:val="20"/>
        </w:rPr>
        <w:t>. 10, 80333 München</w:t>
      </w:r>
    </w:p>
    <w:p w14:paraId="03278967" w14:textId="101BB660" w:rsidR="002C320A" w:rsidRPr="00D65CFE" w:rsidRDefault="000715FB" w:rsidP="002C320A">
      <w:pPr>
        <w:widowControl w:val="0"/>
        <w:autoSpaceDE w:val="0"/>
        <w:autoSpaceDN w:val="0"/>
        <w:adjustRightInd w:val="0"/>
        <w:spacing w:after="0" w:line="240" w:lineRule="auto"/>
        <w:rPr>
          <w:rFonts w:ascii="ArialMT" w:eastAsia="Calibri" w:hAnsi="ArialMT" w:cs="ArialMT"/>
          <w:color w:val="595959"/>
          <w:sz w:val="20"/>
          <w:szCs w:val="20"/>
        </w:rPr>
      </w:pPr>
      <w:r w:rsidRPr="00D65CFE">
        <w:rPr>
          <w:rFonts w:ascii="ArialMT" w:eastAsia="Calibri" w:hAnsi="ArialMT" w:cs="ArialMT"/>
          <w:color w:val="595959"/>
          <w:sz w:val="20"/>
          <w:szCs w:val="20"/>
        </w:rPr>
        <w:lastRenderedPageBreak/>
        <w:t xml:space="preserve"> +49 89 – 230 691 312</w:t>
      </w:r>
    </w:p>
    <w:p w14:paraId="1ECEDDC8" w14:textId="5D63BD3B" w:rsidR="002C320A" w:rsidRPr="00D65CFE" w:rsidRDefault="000715FB" w:rsidP="002C320A">
      <w:pPr>
        <w:widowControl w:val="0"/>
        <w:autoSpaceDE w:val="0"/>
        <w:autoSpaceDN w:val="0"/>
        <w:adjustRightInd w:val="0"/>
        <w:spacing w:after="0" w:line="240" w:lineRule="auto"/>
        <w:rPr>
          <w:rFonts w:ascii="ArialMT" w:eastAsia="Calibri" w:hAnsi="ArialMT" w:cs="ArialMT"/>
          <w:color w:val="595959"/>
          <w:sz w:val="20"/>
          <w:szCs w:val="20"/>
        </w:rPr>
      </w:pPr>
      <w:r w:rsidRPr="00D65CFE">
        <w:rPr>
          <w:rFonts w:ascii="ArialMT" w:eastAsia="Calibri" w:hAnsi="ArialMT" w:cs="ArialMT"/>
          <w:color w:val="595959"/>
          <w:sz w:val="20"/>
          <w:szCs w:val="20"/>
        </w:rPr>
        <w:t>doris.baertle</w:t>
      </w:r>
      <w:r w:rsidR="002C320A" w:rsidRPr="00D65CFE">
        <w:rPr>
          <w:rFonts w:ascii="ArialMT" w:eastAsia="Calibri" w:hAnsi="ArialMT" w:cs="ArialMT"/>
          <w:color w:val="595959"/>
          <w:sz w:val="20"/>
          <w:szCs w:val="20"/>
        </w:rPr>
        <w:t xml:space="preserve">@etventure.com </w:t>
      </w:r>
    </w:p>
    <w:p w14:paraId="011EFF54" w14:textId="77777777" w:rsidR="002C320A" w:rsidRPr="0044610B" w:rsidRDefault="002C320A" w:rsidP="002C320A">
      <w:pPr>
        <w:widowControl w:val="0"/>
        <w:autoSpaceDE w:val="0"/>
        <w:autoSpaceDN w:val="0"/>
        <w:adjustRightInd w:val="0"/>
        <w:spacing w:after="0" w:line="240" w:lineRule="auto"/>
        <w:rPr>
          <w:rFonts w:ascii="Arial" w:eastAsia="Calibri" w:hAnsi="Arial" w:cs="Arial"/>
          <w:color w:val="7F7F7F"/>
          <w:sz w:val="20"/>
          <w:szCs w:val="20"/>
        </w:rPr>
      </w:pPr>
      <w:r w:rsidRPr="00D65CFE">
        <w:rPr>
          <w:rFonts w:ascii="ArialMT" w:eastAsia="Calibri" w:hAnsi="ArialMT" w:cs="ArialMT"/>
          <w:color w:val="595959"/>
          <w:sz w:val="20"/>
          <w:szCs w:val="20"/>
        </w:rPr>
        <w:t>www.etventure.com</w:t>
      </w:r>
      <w:r w:rsidRPr="00EE5CFE">
        <w:rPr>
          <w:rFonts w:ascii="Arial" w:eastAsia="Calibri" w:hAnsi="Arial" w:cs="Arial"/>
          <w:color w:val="7F7F7F"/>
          <w:sz w:val="20"/>
          <w:szCs w:val="20"/>
        </w:rPr>
        <w:t xml:space="preserve"> </w:t>
      </w:r>
    </w:p>
    <w:p w14:paraId="1D35F071" w14:textId="77777777" w:rsidR="002C320A" w:rsidRPr="00A97812" w:rsidRDefault="002C320A" w:rsidP="00507A26">
      <w:pPr>
        <w:widowControl w:val="0"/>
        <w:autoSpaceDE w:val="0"/>
        <w:autoSpaceDN w:val="0"/>
        <w:adjustRightInd w:val="0"/>
        <w:spacing w:after="0" w:line="240" w:lineRule="auto"/>
        <w:rPr>
          <w:rFonts w:ascii="Arial" w:eastAsia="Calibri" w:hAnsi="Arial" w:cs="Arial"/>
          <w:color w:val="7F7F7F"/>
          <w:sz w:val="20"/>
          <w:szCs w:val="20"/>
        </w:rPr>
      </w:pPr>
    </w:p>
    <w:p w14:paraId="3955D800" w14:textId="77777777" w:rsidR="00507A26" w:rsidRPr="008C598B" w:rsidRDefault="00507A26" w:rsidP="007C72C2">
      <w:pPr>
        <w:rPr>
          <w:rFonts w:ascii="ArialMT" w:hAnsi="ArialMT" w:cs="Arial"/>
          <w:sz w:val="24"/>
          <w:szCs w:val="24"/>
        </w:rPr>
      </w:pPr>
    </w:p>
    <w:p w14:paraId="2D4C38C7" w14:textId="77777777" w:rsidR="00507A26" w:rsidRDefault="00507A26" w:rsidP="003A78D7">
      <w:pPr>
        <w:pStyle w:val="Einleitung"/>
        <w:spacing w:line="300" w:lineRule="atLeast"/>
        <w:rPr>
          <w:rFonts w:ascii="ArialMT" w:hAnsi="ArialMT" w:cs="Arial"/>
          <w:sz w:val="24"/>
          <w:lang w:val="de-DE"/>
        </w:rPr>
      </w:pPr>
    </w:p>
    <w:p w14:paraId="602AF213" w14:textId="77777777" w:rsidR="00B44ED0" w:rsidRPr="00B93C8A" w:rsidRDefault="000001D7" w:rsidP="00B93C8A">
      <w:pPr>
        <w:widowControl w:val="0"/>
        <w:autoSpaceDE w:val="0"/>
        <w:autoSpaceDN w:val="0"/>
        <w:adjustRightInd w:val="0"/>
        <w:spacing w:after="0" w:line="240" w:lineRule="auto"/>
        <w:rPr>
          <w:rFonts w:ascii="Arial" w:eastAsia="Calibri" w:hAnsi="Arial" w:cs="Arial"/>
          <w:color w:val="7F7F7F"/>
          <w:sz w:val="20"/>
          <w:szCs w:val="20"/>
          <w:lang w:val="en-US"/>
        </w:rPr>
      </w:pPr>
      <w:r w:rsidRPr="000001D7">
        <w:rPr>
          <w:rFonts w:ascii="Arial" w:eastAsia="Calibri" w:hAnsi="Arial" w:cs="Arial"/>
          <w:color w:val="7F7F7F"/>
          <w:sz w:val="20"/>
          <w:szCs w:val="20"/>
          <w:lang w:val="en-US"/>
        </w:rPr>
        <w:t xml:space="preserve"> </w:t>
      </w:r>
    </w:p>
    <w:sectPr w:rsidR="00B44ED0" w:rsidRPr="00B93C8A" w:rsidSect="004469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D5549" w14:textId="77777777" w:rsidR="004C60AB" w:rsidRDefault="004C60AB" w:rsidP="00CC5EB2">
      <w:pPr>
        <w:spacing w:after="0" w:line="240" w:lineRule="auto"/>
      </w:pPr>
      <w:r>
        <w:separator/>
      </w:r>
    </w:p>
  </w:endnote>
  <w:endnote w:type="continuationSeparator" w:id="0">
    <w:p w14:paraId="0DBD6D6C" w14:textId="77777777" w:rsidR="004C60AB" w:rsidRDefault="004C60AB" w:rsidP="00CC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10E17" w14:textId="77777777" w:rsidR="004C60AB" w:rsidRDefault="004C60AB" w:rsidP="00CC5EB2">
      <w:pPr>
        <w:spacing w:after="0" w:line="240" w:lineRule="auto"/>
      </w:pPr>
      <w:r>
        <w:separator/>
      </w:r>
    </w:p>
  </w:footnote>
  <w:footnote w:type="continuationSeparator" w:id="0">
    <w:p w14:paraId="3754537B" w14:textId="77777777" w:rsidR="004C60AB" w:rsidRDefault="004C60AB" w:rsidP="00CC5EB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75DAF"/>
    <w:multiLevelType w:val="hybridMultilevel"/>
    <w:tmpl w:val="8BE4385C"/>
    <w:lvl w:ilvl="0" w:tplc="763405DC">
      <w:start w:val="1"/>
      <w:numFmt w:val="decimal"/>
      <w:lvlText w:val="%1)"/>
      <w:lvlJc w:val="left"/>
      <w:pPr>
        <w:tabs>
          <w:tab w:val="num" w:pos="720"/>
        </w:tabs>
        <w:ind w:left="720" w:hanging="360"/>
      </w:pPr>
    </w:lvl>
    <w:lvl w:ilvl="1" w:tplc="4C1C4B64" w:tentative="1">
      <w:start w:val="1"/>
      <w:numFmt w:val="decimal"/>
      <w:lvlText w:val="%2)"/>
      <w:lvlJc w:val="left"/>
      <w:pPr>
        <w:tabs>
          <w:tab w:val="num" w:pos="1440"/>
        </w:tabs>
        <w:ind w:left="1440" w:hanging="360"/>
      </w:pPr>
    </w:lvl>
    <w:lvl w:ilvl="2" w:tplc="A0C67732" w:tentative="1">
      <w:start w:val="1"/>
      <w:numFmt w:val="decimal"/>
      <w:lvlText w:val="%3)"/>
      <w:lvlJc w:val="left"/>
      <w:pPr>
        <w:tabs>
          <w:tab w:val="num" w:pos="2160"/>
        </w:tabs>
        <w:ind w:left="2160" w:hanging="360"/>
      </w:pPr>
    </w:lvl>
    <w:lvl w:ilvl="3" w:tplc="2E364C38" w:tentative="1">
      <w:start w:val="1"/>
      <w:numFmt w:val="decimal"/>
      <w:lvlText w:val="%4)"/>
      <w:lvlJc w:val="left"/>
      <w:pPr>
        <w:tabs>
          <w:tab w:val="num" w:pos="2880"/>
        </w:tabs>
        <w:ind w:left="2880" w:hanging="360"/>
      </w:pPr>
    </w:lvl>
    <w:lvl w:ilvl="4" w:tplc="70F28E88" w:tentative="1">
      <w:start w:val="1"/>
      <w:numFmt w:val="decimal"/>
      <w:lvlText w:val="%5)"/>
      <w:lvlJc w:val="left"/>
      <w:pPr>
        <w:tabs>
          <w:tab w:val="num" w:pos="3600"/>
        </w:tabs>
        <w:ind w:left="3600" w:hanging="360"/>
      </w:pPr>
    </w:lvl>
    <w:lvl w:ilvl="5" w:tplc="7834FAEE" w:tentative="1">
      <w:start w:val="1"/>
      <w:numFmt w:val="decimal"/>
      <w:lvlText w:val="%6)"/>
      <w:lvlJc w:val="left"/>
      <w:pPr>
        <w:tabs>
          <w:tab w:val="num" w:pos="4320"/>
        </w:tabs>
        <w:ind w:left="4320" w:hanging="360"/>
      </w:pPr>
    </w:lvl>
    <w:lvl w:ilvl="6" w:tplc="3C24C284" w:tentative="1">
      <w:start w:val="1"/>
      <w:numFmt w:val="decimal"/>
      <w:lvlText w:val="%7)"/>
      <w:lvlJc w:val="left"/>
      <w:pPr>
        <w:tabs>
          <w:tab w:val="num" w:pos="5040"/>
        </w:tabs>
        <w:ind w:left="5040" w:hanging="360"/>
      </w:pPr>
    </w:lvl>
    <w:lvl w:ilvl="7" w:tplc="D0B43322" w:tentative="1">
      <w:start w:val="1"/>
      <w:numFmt w:val="decimal"/>
      <w:lvlText w:val="%8)"/>
      <w:lvlJc w:val="left"/>
      <w:pPr>
        <w:tabs>
          <w:tab w:val="num" w:pos="5760"/>
        </w:tabs>
        <w:ind w:left="5760" w:hanging="360"/>
      </w:pPr>
    </w:lvl>
    <w:lvl w:ilvl="8" w:tplc="E9FAAF64" w:tentative="1">
      <w:start w:val="1"/>
      <w:numFmt w:val="decimal"/>
      <w:lvlText w:val="%9)"/>
      <w:lvlJc w:val="left"/>
      <w:pPr>
        <w:tabs>
          <w:tab w:val="num" w:pos="6480"/>
        </w:tabs>
        <w:ind w:left="6480" w:hanging="360"/>
      </w:pPr>
    </w:lvl>
  </w:abstractNum>
  <w:abstractNum w:abstractNumId="2">
    <w:nsid w:val="051472CA"/>
    <w:multiLevelType w:val="hybridMultilevel"/>
    <w:tmpl w:val="EC38BB9C"/>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3">
    <w:nsid w:val="09F53037"/>
    <w:multiLevelType w:val="hybridMultilevel"/>
    <w:tmpl w:val="D110E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9660AB"/>
    <w:multiLevelType w:val="multilevel"/>
    <w:tmpl w:val="85A6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20B0C"/>
    <w:multiLevelType w:val="hybridMultilevel"/>
    <w:tmpl w:val="AAFC2912"/>
    <w:lvl w:ilvl="0" w:tplc="9DFEB97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891300C"/>
    <w:multiLevelType w:val="hybridMultilevel"/>
    <w:tmpl w:val="05CA9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29245EA"/>
    <w:multiLevelType w:val="multilevel"/>
    <w:tmpl w:val="D9E0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B61147"/>
    <w:multiLevelType w:val="multilevel"/>
    <w:tmpl w:val="EBC0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FB"/>
    <w:rsid w:val="000001D7"/>
    <w:rsid w:val="00000A96"/>
    <w:rsid w:val="00001311"/>
    <w:rsid w:val="00002A61"/>
    <w:rsid w:val="00005722"/>
    <w:rsid w:val="00006069"/>
    <w:rsid w:val="0000623D"/>
    <w:rsid w:val="00007A60"/>
    <w:rsid w:val="000144ED"/>
    <w:rsid w:val="000164D3"/>
    <w:rsid w:val="000203FE"/>
    <w:rsid w:val="000345A7"/>
    <w:rsid w:val="00035EF1"/>
    <w:rsid w:val="0004139D"/>
    <w:rsid w:val="00044781"/>
    <w:rsid w:val="000467F0"/>
    <w:rsid w:val="00051D5B"/>
    <w:rsid w:val="00051FED"/>
    <w:rsid w:val="00063B31"/>
    <w:rsid w:val="000659AC"/>
    <w:rsid w:val="0006674A"/>
    <w:rsid w:val="000676A1"/>
    <w:rsid w:val="000715FB"/>
    <w:rsid w:val="00073588"/>
    <w:rsid w:val="0007796D"/>
    <w:rsid w:val="00082FF2"/>
    <w:rsid w:val="00086942"/>
    <w:rsid w:val="00086F4D"/>
    <w:rsid w:val="000875B5"/>
    <w:rsid w:val="000913F3"/>
    <w:rsid w:val="0009218E"/>
    <w:rsid w:val="000933A7"/>
    <w:rsid w:val="0009352D"/>
    <w:rsid w:val="00095758"/>
    <w:rsid w:val="00097C94"/>
    <w:rsid w:val="000A0661"/>
    <w:rsid w:val="000A0D06"/>
    <w:rsid w:val="000A3944"/>
    <w:rsid w:val="000A7012"/>
    <w:rsid w:val="000B3FBE"/>
    <w:rsid w:val="000B765D"/>
    <w:rsid w:val="000C059E"/>
    <w:rsid w:val="000C0AA2"/>
    <w:rsid w:val="000C132E"/>
    <w:rsid w:val="000C1F84"/>
    <w:rsid w:val="000D12F0"/>
    <w:rsid w:val="000D40C2"/>
    <w:rsid w:val="000E0156"/>
    <w:rsid w:val="000E397E"/>
    <w:rsid w:val="000E630B"/>
    <w:rsid w:val="000E6362"/>
    <w:rsid w:val="000E710A"/>
    <w:rsid w:val="000F02E9"/>
    <w:rsid w:val="000F191B"/>
    <w:rsid w:val="000F41AC"/>
    <w:rsid w:val="000F476E"/>
    <w:rsid w:val="000F4BF8"/>
    <w:rsid w:val="000F5168"/>
    <w:rsid w:val="000F60CE"/>
    <w:rsid w:val="000F6F52"/>
    <w:rsid w:val="00101A89"/>
    <w:rsid w:val="001077D7"/>
    <w:rsid w:val="001109CA"/>
    <w:rsid w:val="001150D3"/>
    <w:rsid w:val="0011611A"/>
    <w:rsid w:val="00116361"/>
    <w:rsid w:val="001256B3"/>
    <w:rsid w:val="00125F59"/>
    <w:rsid w:val="00127C5C"/>
    <w:rsid w:val="001321DB"/>
    <w:rsid w:val="001409D3"/>
    <w:rsid w:val="00141A1B"/>
    <w:rsid w:val="00143402"/>
    <w:rsid w:val="00150F6C"/>
    <w:rsid w:val="00153B18"/>
    <w:rsid w:val="00154731"/>
    <w:rsid w:val="00167D89"/>
    <w:rsid w:val="001701EA"/>
    <w:rsid w:val="00172FFB"/>
    <w:rsid w:val="00186B87"/>
    <w:rsid w:val="00192A43"/>
    <w:rsid w:val="001956C8"/>
    <w:rsid w:val="001A10AB"/>
    <w:rsid w:val="001A1744"/>
    <w:rsid w:val="001B13F1"/>
    <w:rsid w:val="001B3E4E"/>
    <w:rsid w:val="001B426E"/>
    <w:rsid w:val="001B73AE"/>
    <w:rsid w:val="001B7B59"/>
    <w:rsid w:val="001C3924"/>
    <w:rsid w:val="001C4B74"/>
    <w:rsid w:val="001C55FD"/>
    <w:rsid w:val="001D4EA4"/>
    <w:rsid w:val="001E0E25"/>
    <w:rsid w:val="001E1839"/>
    <w:rsid w:val="001E1E6F"/>
    <w:rsid w:val="001E5005"/>
    <w:rsid w:val="001F2C35"/>
    <w:rsid w:val="001F406E"/>
    <w:rsid w:val="001F43C4"/>
    <w:rsid w:val="00200E04"/>
    <w:rsid w:val="002039B4"/>
    <w:rsid w:val="00204385"/>
    <w:rsid w:val="0021093D"/>
    <w:rsid w:val="002144C3"/>
    <w:rsid w:val="002157C2"/>
    <w:rsid w:val="00226A96"/>
    <w:rsid w:val="00231829"/>
    <w:rsid w:val="00233D81"/>
    <w:rsid w:val="00234098"/>
    <w:rsid w:val="00236D1C"/>
    <w:rsid w:val="002370D9"/>
    <w:rsid w:val="0024046F"/>
    <w:rsid w:val="00241B4D"/>
    <w:rsid w:val="00245785"/>
    <w:rsid w:val="002566D3"/>
    <w:rsid w:val="00256741"/>
    <w:rsid w:val="002610FA"/>
    <w:rsid w:val="002645EF"/>
    <w:rsid w:val="0026777F"/>
    <w:rsid w:val="00270EE2"/>
    <w:rsid w:val="00275432"/>
    <w:rsid w:val="0028357E"/>
    <w:rsid w:val="00286829"/>
    <w:rsid w:val="00290825"/>
    <w:rsid w:val="002914C5"/>
    <w:rsid w:val="00291781"/>
    <w:rsid w:val="002A0F7F"/>
    <w:rsid w:val="002A4253"/>
    <w:rsid w:val="002A5376"/>
    <w:rsid w:val="002A7848"/>
    <w:rsid w:val="002B1644"/>
    <w:rsid w:val="002B4742"/>
    <w:rsid w:val="002B5FFB"/>
    <w:rsid w:val="002B6BA0"/>
    <w:rsid w:val="002B70FF"/>
    <w:rsid w:val="002C320A"/>
    <w:rsid w:val="002C5122"/>
    <w:rsid w:val="002C5D4D"/>
    <w:rsid w:val="002C6352"/>
    <w:rsid w:val="002C7659"/>
    <w:rsid w:val="002E05FD"/>
    <w:rsid w:val="002E13D4"/>
    <w:rsid w:val="002E1EE7"/>
    <w:rsid w:val="002E4C10"/>
    <w:rsid w:val="002E4C3C"/>
    <w:rsid w:val="002E54F3"/>
    <w:rsid w:val="002E5D34"/>
    <w:rsid w:val="002F0BB2"/>
    <w:rsid w:val="002F2912"/>
    <w:rsid w:val="002F2ABE"/>
    <w:rsid w:val="002F76F1"/>
    <w:rsid w:val="002F7B7B"/>
    <w:rsid w:val="002F7F34"/>
    <w:rsid w:val="00301291"/>
    <w:rsid w:val="00301597"/>
    <w:rsid w:val="00302098"/>
    <w:rsid w:val="00306745"/>
    <w:rsid w:val="003075D9"/>
    <w:rsid w:val="00312CA4"/>
    <w:rsid w:val="0031414A"/>
    <w:rsid w:val="00320172"/>
    <w:rsid w:val="0032445E"/>
    <w:rsid w:val="003277B3"/>
    <w:rsid w:val="003313D9"/>
    <w:rsid w:val="0033174D"/>
    <w:rsid w:val="00331B3C"/>
    <w:rsid w:val="0033518A"/>
    <w:rsid w:val="00336370"/>
    <w:rsid w:val="003378E6"/>
    <w:rsid w:val="00340F23"/>
    <w:rsid w:val="00341558"/>
    <w:rsid w:val="00346C88"/>
    <w:rsid w:val="00346C92"/>
    <w:rsid w:val="00354AF0"/>
    <w:rsid w:val="003617D5"/>
    <w:rsid w:val="00361EE6"/>
    <w:rsid w:val="00362AB5"/>
    <w:rsid w:val="00363B6C"/>
    <w:rsid w:val="003660EF"/>
    <w:rsid w:val="003703A2"/>
    <w:rsid w:val="003716DB"/>
    <w:rsid w:val="003743D3"/>
    <w:rsid w:val="00380DF9"/>
    <w:rsid w:val="003826FE"/>
    <w:rsid w:val="00383EAD"/>
    <w:rsid w:val="0038616A"/>
    <w:rsid w:val="0038734E"/>
    <w:rsid w:val="00392571"/>
    <w:rsid w:val="00392774"/>
    <w:rsid w:val="00394DA7"/>
    <w:rsid w:val="00394F44"/>
    <w:rsid w:val="003A5A40"/>
    <w:rsid w:val="003A6384"/>
    <w:rsid w:val="003A6A65"/>
    <w:rsid w:val="003A78D7"/>
    <w:rsid w:val="003B0207"/>
    <w:rsid w:val="003B1E57"/>
    <w:rsid w:val="003B48E1"/>
    <w:rsid w:val="003B556C"/>
    <w:rsid w:val="003B60B3"/>
    <w:rsid w:val="003B6F6F"/>
    <w:rsid w:val="003B739E"/>
    <w:rsid w:val="003B75CA"/>
    <w:rsid w:val="003C720C"/>
    <w:rsid w:val="003D0A7B"/>
    <w:rsid w:val="003D1A25"/>
    <w:rsid w:val="003D272D"/>
    <w:rsid w:val="003D405C"/>
    <w:rsid w:val="003D5A84"/>
    <w:rsid w:val="003D5B7A"/>
    <w:rsid w:val="003D662A"/>
    <w:rsid w:val="003E171F"/>
    <w:rsid w:val="003E297F"/>
    <w:rsid w:val="003E767F"/>
    <w:rsid w:val="003F3572"/>
    <w:rsid w:val="003F3AD4"/>
    <w:rsid w:val="003F6C0C"/>
    <w:rsid w:val="00400DFD"/>
    <w:rsid w:val="00416118"/>
    <w:rsid w:val="00420317"/>
    <w:rsid w:val="004205BC"/>
    <w:rsid w:val="00423072"/>
    <w:rsid w:val="00423E12"/>
    <w:rsid w:val="00427F73"/>
    <w:rsid w:val="004324A6"/>
    <w:rsid w:val="00432C5F"/>
    <w:rsid w:val="00433B98"/>
    <w:rsid w:val="00442BCF"/>
    <w:rsid w:val="004430C7"/>
    <w:rsid w:val="00444A91"/>
    <w:rsid w:val="00446975"/>
    <w:rsid w:val="00450937"/>
    <w:rsid w:val="00451B3A"/>
    <w:rsid w:val="00451DC7"/>
    <w:rsid w:val="00455F39"/>
    <w:rsid w:val="0045782A"/>
    <w:rsid w:val="00457839"/>
    <w:rsid w:val="00461DA0"/>
    <w:rsid w:val="00462F1A"/>
    <w:rsid w:val="004669D7"/>
    <w:rsid w:val="004675A0"/>
    <w:rsid w:val="00467B7C"/>
    <w:rsid w:val="004719FA"/>
    <w:rsid w:val="00472032"/>
    <w:rsid w:val="0047637F"/>
    <w:rsid w:val="0047790D"/>
    <w:rsid w:val="0048441E"/>
    <w:rsid w:val="00487D8E"/>
    <w:rsid w:val="004904A7"/>
    <w:rsid w:val="00492449"/>
    <w:rsid w:val="0049389E"/>
    <w:rsid w:val="004A3C42"/>
    <w:rsid w:val="004A4679"/>
    <w:rsid w:val="004A599C"/>
    <w:rsid w:val="004A706B"/>
    <w:rsid w:val="004A72C9"/>
    <w:rsid w:val="004A7701"/>
    <w:rsid w:val="004B0569"/>
    <w:rsid w:val="004B1164"/>
    <w:rsid w:val="004B53E3"/>
    <w:rsid w:val="004B751A"/>
    <w:rsid w:val="004C1B68"/>
    <w:rsid w:val="004C26B6"/>
    <w:rsid w:val="004C60AB"/>
    <w:rsid w:val="004D02B9"/>
    <w:rsid w:val="004D1A4F"/>
    <w:rsid w:val="004D2482"/>
    <w:rsid w:val="004E320A"/>
    <w:rsid w:val="004E5B9C"/>
    <w:rsid w:val="004E71A5"/>
    <w:rsid w:val="004F3405"/>
    <w:rsid w:val="004F6A3E"/>
    <w:rsid w:val="005000BE"/>
    <w:rsid w:val="00502BCC"/>
    <w:rsid w:val="005044C9"/>
    <w:rsid w:val="005066D8"/>
    <w:rsid w:val="005077AF"/>
    <w:rsid w:val="00507A26"/>
    <w:rsid w:val="00512ACE"/>
    <w:rsid w:val="00516B5F"/>
    <w:rsid w:val="0052323A"/>
    <w:rsid w:val="005241AF"/>
    <w:rsid w:val="005247ED"/>
    <w:rsid w:val="00530EB7"/>
    <w:rsid w:val="00530FDD"/>
    <w:rsid w:val="00532F52"/>
    <w:rsid w:val="005342C1"/>
    <w:rsid w:val="0053442B"/>
    <w:rsid w:val="0053508F"/>
    <w:rsid w:val="00540B4B"/>
    <w:rsid w:val="00542093"/>
    <w:rsid w:val="00543C32"/>
    <w:rsid w:val="00544674"/>
    <w:rsid w:val="00545B46"/>
    <w:rsid w:val="00551637"/>
    <w:rsid w:val="00563C88"/>
    <w:rsid w:val="00566B1C"/>
    <w:rsid w:val="00566BE1"/>
    <w:rsid w:val="00567E46"/>
    <w:rsid w:val="00572D7D"/>
    <w:rsid w:val="0057301D"/>
    <w:rsid w:val="00574EC4"/>
    <w:rsid w:val="00575992"/>
    <w:rsid w:val="00577257"/>
    <w:rsid w:val="00581E96"/>
    <w:rsid w:val="00583D41"/>
    <w:rsid w:val="00586A78"/>
    <w:rsid w:val="00595978"/>
    <w:rsid w:val="005A2A6A"/>
    <w:rsid w:val="005A2B9F"/>
    <w:rsid w:val="005A36BC"/>
    <w:rsid w:val="005A489D"/>
    <w:rsid w:val="005A6359"/>
    <w:rsid w:val="005A6FE4"/>
    <w:rsid w:val="005B040E"/>
    <w:rsid w:val="005B411F"/>
    <w:rsid w:val="005B6C8F"/>
    <w:rsid w:val="005C36A4"/>
    <w:rsid w:val="005C4B1E"/>
    <w:rsid w:val="005C5819"/>
    <w:rsid w:val="005C748E"/>
    <w:rsid w:val="005D1D87"/>
    <w:rsid w:val="005D6C2F"/>
    <w:rsid w:val="005E3233"/>
    <w:rsid w:val="005E5006"/>
    <w:rsid w:val="005E75ED"/>
    <w:rsid w:val="005F6E5F"/>
    <w:rsid w:val="00601EC9"/>
    <w:rsid w:val="00602683"/>
    <w:rsid w:val="00603F07"/>
    <w:rsid w:val="006057C5"/>
    <w:rsid w:val="0060592E"/>
    <w:rsid w:val="00607A7A"/>
    <w:rsid w:val="00612314"/>
    <w:rsid w:val="0061690B"/>
    <w:rsid w:val="00616AD2"/>
    <w:rsid w:val="00616C66"/>
    <w:rsid w:val="00622395"/>
    <w:rsid w:val="00627AB6"/>
    <w:rsid w:val="006317E4"/>
    <w:rsid w:val="00631CE3"/>
    <w:rsid w:val="00631FA1"/>
    <w:rsid w:val="00646131"/>
    <w:rsid w:val="006505DC"/>
    <w:rsid w:val="006519D7"/>
    <w:rsid w:val="006525FC"/>
    <w:rsid w:val="006542FF"/>
    <w:rsid w:val="00654D4E"/>
    <w:rsid w:val="00660DFC"/>
    <w:rsid w:val="0066276B"/>
    <w:rsid w:val="006651E7"/>
    <w:rsid w:val="0067189B"/>
    <w:rsid w:val="006748CB"/>
    <w:rsid w:val="006803E5"/>
    <w:rsid w:val="00680D60"/>
    <w:rsid w:val="00683E43"/>
    <w:rsid w:val="00684613"/>
    <w:rsid w:val="00690D97"/>
    <w:rsid w:val="00691487"/>
    <w:rsid w:val="00692352"/>
    <w:rsid w:val="0069549D"/>
    <w:rsid w:val="006969CE"/>
    <w:rsid w:val="006A3D73"/>
    <w:rsid w:val="006A605E"/>
    <w:rsid w:val="006B321A"/>
    <w:rsid w:val="006B45BD"/>
    <w:rsid w:val="006B47AD"/>
    <w:rsid w:val="006C7E93"/>
    <w:rsid w:val="006D4854"/>
    <w:rsid w:val="006E08FE"/>
    <w:rsid w:val="006E107F"/>
    <w:rsid w:val="006E32A3"/>
    <w:rsid w:val="006E5C35"/>
    <w:rsid w:val="006E6871"/>
    <w:rsid w:val="006F1BC5"/>
    <w:rsid w:val="006F324F"/>
    <w:rsid w:val="006F3A35"/>
    <w:rsid w:val="006F6C26"/>
    <w:rsid w:val="00700267"/>
    <w:rsid w:val="00712D82"/>
    <w:rsid w:val="00714095"/>
    <w:rsid w:val="00717CF0"/>
    <w:rsid w:val="007210D6"/>
    <w:rsid w:val="0072457A"/>
    <w:rsid w:val="007255B7"/>
    <w:rsid w:val="00732E44"/>
    <w:rsid w:val="007336BE"/>
    <w:rsid w:val="00735E5F"/>
    <w:rsid w:val="00737803"/>
    <w:rsid w:val="00743C2D"/>
    <w:rsid w:val="00747AFB"/>
    <w:rsid w:val="00752B59"/>
    <w:rsid w:val="00752C03"/>
    <w:rsid w:val="007544E9"/>
    <w:rsid w:val="00755067"/>
    <w:rsid w:val="00755607"/>
    <w:rsid w:val="00755D40"/>
    <w:rsid w:val="00756C08"/>
    <w:rsid w:val="00760F28"/>
    <w:rsid w:val="0076218C"/>
    <w:rsid w:val="007628A9"/>
    <w:rsid w:val="00767B0E"/>
    <w:rsid w:val="007712B0"/>
    <w:rsid w:val="00771453"/>
    <w:rsid w:val="0077572C"/>
    <w:rsid w:val="00775E5C"/>
    <w:rsid w:val="007770E8"/>
    <w:rsid w:val="00781155"/>
    <w:rsid w:val="007813AE"/>
    <w:rsid w:val="00783F6D"/>
    <w:rsid w:val="0078493F"/>
    <w:rsid w:val="00785DC2"/>
    <w:rsid w:val="007875DF"/>
    <w:rsid w:val="00790FC1"/>
    <w:rsid w:val="00791A5B"/>
    <w:rsid w:val="00795A64"/>
    <w:rsid w:val="007A0EC1"/>
    <w:rsid w:val="007A2CD6"/>
    <w:rsid w:val="007A356C"/>
    <w:rsid w:val="007A4E5B"/>
    <w:rsid w:val="007A4F4E"/>
    <w:rsid w:val="007A723C"/>
    <w:rsid w:val="007A776C"/>
    <w:rsid w:val="007B099D"/>
    <w:rsid w:val="007B1F6E"/>
    <w:rsid w:val="007B2208"/>
    <w:rsid w:val="007B29C1"/>
    <w:rsid w:val="007B51E6"/>
    <w:rsid w:val="007B5D3B"/>
    <w:rsid w:val="007B61DC"/>
    <w:rsid w:val="007B672E"/>
    <w:rsid w:val="007B7F6A"/>
    <w:rsid w:val="007C0990"/>
    <w:rsid w:val="007C72C2"/>
    <w:rsid w:val="007D2891"/>
    <w:rsid w:val="007D28F2"/>
    <w:rsid w:val="007E1816"/>
    <w:rsid w:val="007E3119"/>
    <w:rsid w:val="007E3D86"/>
    <w:rsid w:val="007E4A63"/>
    <w:rsid w:val="007E7FFE"/>
    <w:rsid w:val="007F5592"/>
    <w:rsid w:val="007F6276"/>
    <w:rsid w:val="00801899"/>
    <w:rsid w:val="0080258E"/>
    <w:rsid w:val="00802740"/>
    <w:rsid w:val="00802B10"/>
    <w:rsid w:val="008041E7"/>
    <w:rsid w:val="008046ED"/>
    <w:rsid w:val="0080686E"/>
    <w:rsid w:val="00813990"/>
    <w:rsid w:val="00821236"/>
    <w:rsid w:val="0082522D"/>
    <w:rsid w:val="00827A7D"/>
    <w:rsid w:val="00830D84"/>
    <w:rsid w:val="00830FFB"/>
    <w:rsid w:val="00832438"/>
    <w:rsid w:val="00833E85"/>
    <w:rsid w:val="00836774"/>
    <w:rsid w:val="00842407"/>
    <w:rsid w:val="0084327A"/>
    <w:rsid w:val="00843D3E"/>
    <w:rsid w:val="00846B4A"/>
    <w:rsid w:val="00847F13"/>
    <w:rsid w:val="00850A3F"/>
    <w:rsid w:val="00851146"/>
    <w:rsid w:val="00851ED6"/>
    <w:rsid w:val="008523F6"/>
    <w:rsid w:val="00852D48"/>
    <w:rsid w:val="00853848"/>
    <w:rsid w:val="008564E8"/>
    <w:rsid w:val="00863F57"/>
    <w:rsid w:val="00864E0D"/>
    <w:rsid w:val="008652AD"/>
    <w:rsid w:val="00865BE6"/>
    <w:rsid w:val="00866175"/>
    <w:rsid w:val="00866697"/>
    <w:rsid w:val="0087735D"/>
    <w:rsid w:val="00880A2F"/>
    <w:rsid w:val="00882DA7"/>
    <w:rsid w:val="00886E83"/>
    <w:rsid w:val="00890BE2"/>
    <w:rsid w:val="008A12A9"/>
    <w:rsid w:val="008A6297"/>
    <w:rsid w:val="008B29C1"/>
    <w:rsid w:val="008B659D"/>
    <w:rsid w:val="008C00B3"/>
    <w:rsid w:val="008C0681"/>
    <w:rsid w:val="008C5696"/>
    <w:rsid w:val="008C598B"/>
    <w:rsid w:val="008C62A4"/>
    <w:rsid w:val="008D5615"/>
    <w:rsid w:val="008E228D"/>
    <w:rsid w:val="008E513B"/>
    <w:rsid w:val="008E61B1"/>
    <w:rsid w:val="008E6B07"/>
    <w:rsid w:val="008F0D26"/>
    <w:rsid w:val="008F5204"/>
    <w:rsid w:val="008F5764"/>
    <w:rsid w:val="00903CFE"/>
    <w:rsid w:val="00911021"/>
    <w:rsid w:val="009135D7"/>
    <w:rsid w:val="00917350"/>
    <w:rsid w:val="00920F8C"/>
    <w:rsid w:val="0092399B"/>
    <w:rsid w:val="00930EAC"/>
    <w:rsid w:val="0093107C"/>
    <w:rsid w:val="00932C4A"/>
    <w:rsid w:val="00935C97"/>
    <w:rsid w:val="00936F9F"/>
    <w:rsid w:val="00940699"/>
    <w:rsid w:val="00943DB7"/>
    <w:rsid w:val="0094653D"/>
    <w:rsid w:val="00954C11"/>
    <w:rsid w:val="009602DF"/>
    <w:rsid w:val="00962F7B"/>
    <w:rsid w:val="00963312"/>
    <w:rsid w:val="00964DCC"/>
    <w:rsid w:val="00972C90"/>
    <w:rsid w:val="0097394D"/>
    <w:rsid w:val="009750E9"/>
    <w:rsid w:val="009752AC"/>
    <w:rsid w:val="009801D1"/>
    <w:rsid w:val="009802C6"/>
    <w:rsid w:val="00984FDA"/>
    <w:rsid w:val="00986A30"/>
    <w:rsid w:val="009961D1"/>
    <w:rsid w:val="0099724F"/>
    <w:rsid w:val="009A3F43"/>
    <w:rsid w:val="009A6293"/>
    <w:rsid w:val="009A6371"/>
    <w:rsid w:val="009C14A3"/>
    <w:rsid w:val="009C5C50"/>
    <w:rsid w:val="009D1DC6"/>
    <w:rsid w:val="009D1FB2"/>
    <w:rsid w:val="009D3D95"/>
    <w:rsid w:val="009E05A7"/>
    <w:rsid w:val="009E096E"/>
    <w:rsid w:val="009E5F86"/>
    <w:rsid w:val="009F3F7A"/>
    <w:rsid w:val="009F528B"/>
    <w:rsid w:val="009F6535"/>
    <w:rsid w:val="00A06F95"/>
    <w:rsid w:val="00A112C8"/>
    <w:rsid w:val="00A11DC5"/>
    <w:rsid w:val="00A1208D"/>
    <w:rsid w:val="00A12266"/>
    <w:rsid w:val="00A12D2D"/>
    <w:rsid w:val="00A13067"/>
    <w:rsid w:val="00A21219"/>
    <w:rsid w:val="00A219CE"/>
    <w:rsid w:val="00A22320"/>
    <w:rsid w:val="00A25ABA"/>
    <w:rsid w:val="00A273DC"/>
    <w:rsid w:val="00A27DE4"/>
    <w:rsid w:val="00A34ACD"/>
    <w:rsid w:val="00A41C38"/>
    <w:rsid w:val="00A445A7"/>
    <w:rsid w:val="00A47CC0"/>
    <w:rsid w:val="00A5087C"/>
    <w:rsid w:val="00A51CBE"/>
    <w:rsid w:val="00A53777"/>
    <w:rsid w:val="00A55896"/>
    <w:rsid w:val="00A55D71"/>
    <w:rsid w:val="00A560CE"/>
    <w:rsid w:val="00A56480"/>
    <w:rsid w:val="00A63102"/>
    <w:rsid w:val="00A652EF"/>
    <w:rsid w:val="00A65FC6"/>
    <w:rsid w:val="00A666FA"/>
    <w:rsid w:val="00A70E57"/>
    <w:rsid w:val="00A7282A"/>
    <w:rsid w:val="00A72CE5"/>
    <w:rsid w:val="00A72F23"/>
    <w:rsid w:val="00A73C12"/>
    <w:rsid w:val="00A80512"/>
    <w:rsid w:val="00A81BE8"/>
    <w:rsid w:val="00A829E6"/>
    <w:rsid w:val="00A848C1"/>
    <w:rsid w:val="00A867D1"/>
    <w:rsid w:val="00A906DC"/>
    <w:rsid w:val="00A9509C"/>
    <w:rsid w:val="00A957DF"/>
    <w:rsid w:val="00A97812"/>
    <w:rsid w:val="00AA0997"/>
    <w:rsid w:val="00AC3E46"/>
    <w:rsid w:val="00AC4F8B"/>
    <w:rsid w:val="00AD0378"/>
    <w:rsid w:val="00AD7976"/>
    <w:rsid w:val="00AE4C6C"/>
    <w:rsid w:val="00AF1DC1"/>
    <w:rsid w:val="00B0120E"/>
    <w:rsid w:val="00B01F6D"/>
    <w:rsid w:val="00B043AA"/>
    <w:rsid w:val="00B04CAD"/>
    <w:rsid w:val="00B0724B"/>
    <w:rsid w:val="00B07555"/>
    <w:rsid w:val="00B15D75"/>
    <w:rsid w:val="00B1630A"/>
    <w:rsid w:val="00B16C3A"/>
    <w:rsid w:val="00B243C9"/>
    <w:rsid w:val="00B254DA"/>
    <w:rsid w:val="00B31238"/>
    <w:rsid w:val="00B3198C"/>
    <w:rsid w:val="00B36B9B"/>
    <w:rsid w:val="00B378CA"/>
    <w:rsid w:val="00B446E7"/>
    <w:rsid w:val="00B44E0D"/>
    <w:rsid w:val="00B44ED0"/>
    <w:rsid w:val="00B47C3F"/>
    <w:rsid w:val="00B60276"/>
    <w:rsid w:val="00B608A4"/>
    <w:rsid w:val="00B70056"/>
    <w:rsid w:val="00B70A1D"/>
    <w:rsid w:val="00B713FD"/>
    <w:rsid w:val="00B75A6E"/>
    <w:rsid w:val="00B81A33"/>
    <w:rsid w:val="00B82BE4"/>
    <w:rsid w:val="00B83916"/>
    <w:rsid w:val="00B83C91"/>
    <w:rsid w:val="00B842B2"/>
    <w:rsid w:val="00B85571"/>
    <w:rsid w:val="00B85F92"/>
    <w:rsid w:val="00B934AC"/>
    <w:rsid w:val="00B93C8A"/>
    <w:rsid w:val="00B969FD"/>
    <w:rsid w:val="00BA03F9"/>
    <w:rsid w:val="00BA56B4"/>
    <w:rsid w:val="00BA6801"/>
    <w:rsid w:val="00BB3B52"/>
    <w:rsid w:val="00BB3C0F"/>
    <w:rsid w:val="00BB6490"/>
    <w:rsid w:val="00BC07D7"/>
    <w:rsid w:val="00BC3F5C"/>
    <w:rsid w:val="00BC768A"/>
    <w:rsid w:val="00BD4AA8"/>
    <w:rsid w:val="00BD66AE"/>
    <w:rsid w:val="00BE665D"/>
    <w:rsid w:val="00BF0A11"/>
    <w:rsid w:val="00BF156B"/>
    <w:rsid w:val="00BF398F"/>
    <w:rsid w:val="00BF5BE1"/>
    <w:rsid w:val="00BF7210"/>
    <w:rsid w:val="00C01460"/>
    <w:rsid w:val="00C064F5"/>
    <w:rsid w:val="00C14F82"/>
    <w:rsid w:val="00C20663"/>
    <w:rsid w:val="00C21236"/>
    <w:rsid w:val="00C2161D"/>
    <w:rsid w:val="00C23745"/>
    <w:rsid w:val="00C2573F"/>
    <w:rsid w:val="00C2689B"/>
    <w:rsid w:val="00C307E4"/>
    <w:rsid w:val="00C33C00"/>
    <w:rsid w:val="00C33FF9"/>
    <w:rsid w:val="00C34E08"/>
    <w:rsid w:val="00C40645"/>
    <w:rsid w:val="00C43194"/>
    <w:rsid w:val="00C455C6"/>
    <w:rsid w:val="00C47651"/>
    <w:rsid w:val="00C52879"/>
    <w:rsid w:val="00C53298"/>
    <w:rsid w:val="00C575FF"/>
    <w:rsid w:val="00C57743"/>
    <w:rsid w:val="00C601DC"/>
    <w:rsid w:val="00C6118E"/>
    <w:rsid w:val="00C62E33"/>
    <w:rsid w:val="00C65C62"/>
    <w:rsid w:val="00C670BD"/>
    <w:rsid w:val="00C67FC3"/>
    <w:rsid w:val="00C75AC4"/>
    <w:rsid w:val="00C769CA"/>
    <w:rsid w:val="00C80B06"/>
    <w:rsid w:val="00C81E43"/>
    <w:rsid w:val="00C82E42"/>
    <w:rsid w:val="00C83D81"/>
    <w:rsid w:val="00C8543B"/>
    <w:rsid w:val="00C859BD"/>
    <w:rsid w:val="00C868CA"/>
    <w:rsid w:val="00C903C5"/>
    <w:rsid w:val="00C93760"/>
    <w:rsid w:val="00CA2F45"/>
    <w:rsid w:val="00CA6985"/>
    <w:rsid w:val="00CA6FB0"/>
    <w:rsid w:val="00CB1DE3"/>
    <w:rsid w:val="00CB206D"/>
    <w:rsid w:val="00CB2872"/>
    <w:rsid w:val="00CB3C64"/>
    <w:rsid w:val="00CB43C5"/>
    <w:rsid w:val="00CC12CF"/>
    <w:rsid w:val="00CC212B"/>
    <w:rsid w:val="00CC2172"/>
    <w:rsid w:val="00CC5EB2"/>
    <w:rsid w:val="00CC6A57"/>
    <w:rsid w:val="00CC77A2"/>
    <w:rsid w:val="00CC7921"/>
    <w:rsid w:val="00CD1E8E"/>
    <w:rsid w:val="00CD42FE"/>
    <w:rsid w:val="00CD7BB0"/>
    <w:rsid w:val="00CE00B4"/>
    <w:rsid w:val="00CE1218"/>
    <w:rsid w:val="00CE329E"/>
    <w:rsid w:val="00CE555E"/>
    <w:rsid w:val="00CE5926"/>
    <w:rsid w:val="00CE665C"/>
    <w:rsid w:val="00CF1A98"/>
    <w:rsid w:val="00CF5253"/>
    <w:rsid w:val="00D057A0"/>
    <w:rsid w:val="00D06A9D"/>
    <w:rsid w:val="00D102C4"/>
    <w:rsid w:val="00D12F50"/>
    <w:rsid w:val="00D1437C"/>
    <w:rsid w:val="00D213C5"/>
    <w:rsid w:val="00D23533"/>
    <w:rsid w:val="00D23642"/>
    <w:rsid w:val="00D245AD"/>
    <w:rsid w:val="00D36B53"/>
    <w:rsid w:val="00D37CE8"/>
    <w:rsid w:val="00D42CF0"/>
    <w:rsid w:val="00D43707"/>
    <w:rsid w:val="00D45446"/>
    <w:rsid w:val="00D459CB"/>
    <w:rsid w:val="00D5225F"/>
    <w:rsid w:val="00D5315D"/>
    <w:rsid w:val="00D53452"/>
    <w:rsid w:val="00D53955"/>
    <w:rsid w:val="00D549B9"/>
    <w:rsid w:val="00D54A36"/>
    <w:rsid w:val="00D57159"/>
    <w:rsid w:val="00D64C3E"/>
    <w:rsid w:val="00D65CFE"/>
    <w:rsid w:val="00D66321"/>
    <w:rsid w:val="00D70B26"/>
    <w:rsid w:val="00D7302B"/>
    <w:rsid w:val="00D75554"/>
    <w:rsid w:val="00D757FD"/>
    <w:rsid w:val="00D77812"/>
    <w:rsid w:val="00D81778"/>
    <w:rsid w:val="00D82686"/>
    <w:rsid w:val="00D857C2"/>
    <w:rsid w:val="00D868AF"/>
    <w:rsid w:val="00D90ED3"/>
    <w:rsid w:val="00D91207"/>
    <w:rsid w:val="00D91E1F"/>
    <w:rsid w:val="00D96D7A"/>
    <w:rsid w:val="00D97952"/>
    <w:rsid w:val="00DA0949"/>
    <w:rsid w:val="00DA106B"/>
    <w:rsid w:val="00DA5801"/>
    <w:rsid w:val="00DA6427"/>
    <w:rsid w:val="00DA6B59"/>
    <w:rsid w:val="00DA74AB"/>
    <w:rsid w:val="00DA754A"/>
    <w:rsid w:val="00DB257C"/>
    <w:rsid w:val="00DB5818"/>
    <w:rsid w:val="00DB60B9"/>
    <w:rsid w:val="00DB7272"/>
    <w:rsid w:val="00DC2536"/>
    <w:rsid w:val="00DC6826"/>
    <w:rsid w:val="00DC76C7"/>
    <w:rsid w:val="00DD2AE1"/>
    <w:rsid w:val="00DD3A01"/>
    <w:rsid w:val="00DD7BBB"/>
    <w:rsid w:val="00DE116D"/>
    <w:rsid w:val="00DE7E2C"/>
    <w:rsid w:val="00DF6742"/>
    <w:rsid w:val="00DF6D78"/>
    <w:rsid w:val="00E0100E"/>
    <w:rsid w:val="00E012A0"/>
    <w:rsid w:val="00E019C1"/>
    <w:rsid w:val="00E0305A"/>
    <w:rsid w:val="00E12704"/>
    <w:rsid w:val="00E13DBD"/>
    <w:rsid w:val="00E1432D"/>
    <w:rsid w:val="00E14812"/>
    <w:rsid w:val="00E153EE"/>
    <w:rsid w:val="00E155CF"/>
    <w:rsid w:val="00E17BEB"/>
    <w:rsid w:val="00E205C2"/>
    <w:rsid w:val="00E24803"/>
    <w:rsid w:val="00E3244C"/>
    <w:rsid w:val="00E32B7C"/>
    <w:rsid w:val="00E426E6"/>
    <w:rsid w:val="00E449AF"/>
    <w:rsid w:val="00E509C2"/>
    <w:rsid w:val="00E511BB"/>
    <w:rsid w:val="00E625D0"/>
    <w:rsid w:val="00E62813"/>
    <w:rsid w:val="00E641FC"/>
    <w:rsid w:val="00E67729"/>
    <w:rsid w:val="00E70676"/>
    <w:rsid w:val="00E71EA7"/>
    <w:rsid w:val="00E726EC"/>
    <w:rsid w:val="00E80C02"/>
    <w:rsid w:val="00E95CC5"/>
    <w:rsid w:val="00E95E1F"/>
    <w:rsid w:val="00EA1769"/>
    <w:rsid w:val="00EA237A"/>
    <w:rsid w:val="00EA250B"/>
    <w:rsid w:val="00EA31A1"/>
    <w:rsid w:val="00EA51A1"/>
    <w:rsid w:val="00EA6609"/>
    <w:rsid w:val="00EB5669"/>
    <w:rsid w:val="00EB67A5"/>
    <w:rsid w:val="00EB67B7"/>
    <w:rsid w:val="00EB6AD9"/>
    <w:rsid w:val="00EB7151"/>
    <w:rsid w:val="00EB7F0B"/>
    <w:rsid w:val="00EC2DF3"/>
    <w:rsid w:val="00EC3427"/>
    <w:rsid w:val="00EC3A1E"/>
    <w:rsid w:val="00EC4AAC"/>
    <w:rsid w:val="00ED2499"/>
    <w:rsid w:val="00ED36ED"/>
    <w:rsid w:val="00ED6012"/>
    <w:rsid w:val="00EE1461"/>
    <w:rsid w:val="00EF1FA6"/>
    <w:rsid w:val="00EF3B4B"/>
    <w:rsid w:val="00EF4CFD"/>
    <w:rsid w:val="00EF6938"/>
    <w:rsid w:val="00F00C82"/>
    <w:rsid w:val="00F02FB2"/>
    <w:rsid w:val="00F034D9"/>
    <w:rsid w:val="00F06834"/>
    <w:rsid w:val="00F06BDF"/>
    <w:rsid w:val="00F07141"/>
    <w:rsid w:val="00F12C8A"/>
    <w:rsid w:val="00F152C5"/>
    <w:rsid w:val="00F230B4"/>
    <w:rsid w:val="00F24DF4"/>
    <w:rsid w:val="00F25CEF"/>
    <w:rsid w:val="00F278F8"/>
    <w:rsid w:val="00F27F77"/>
    <w:rsid w:val="00F3036A"/>
    <w:rsid w:val="00F306C9"/>
    <w:rsid w:val="00F307D0"/>
    <w:rsid w:val="00F31CFD"/>
    <w:rsid w:val="00F40D89"/>
    <w:rsid w:val="00F41146"/>
    <w:rsid w:val="00F44373"/>
    <w:rsid w:val="00F5045F"/>
    <w:rsid w:val="00F535C3"/>
    <w:rsid w:val="00F621D8"/>
    <w:rsid w:val="00F62F20"/>
    <w:rsid w:val="00F63B98"/>
    <w:rsid w:val="00F64727"/>
    <w:rsid w:val="00F64F71"/>
    <w:rsid w:val="00F66BE5"/>
    <w:rsid w:val="00F70B0C"/>
    <w:rsid w:val="00F71DE8"/>
    <w:rsid w:val="00F7255C"/>
    <w:rsid w:val="00F734C8"/>
    <w:rsid w:val="00F769F9"/>
    <w:rsid w:val="00F82E6C"/>
    <w:rsid w:val="00F8505D"/>
    <w:rsid w:val="00F85291"/>
    <w:rsid w:val="00F933FE"/>
    <w:rsid w:val="00F94499"/>
    <w:rsid w:val="00F954AF"/>
    <w:rsid w:val="00F95AAF"/>
    <w:rsid w:val="00F95EA7"/>
    <w:rsid w:val="00FA0A6F"/>
    <w:rsid w:val="00FA32AB"/>
    <w:rsid w:val="00FA3656"/>
    <w:rsid w:val="00FA4B37"/>
    <w:rsid w:val="00FA7D2A"/>
    <w:rsid w:val="00FB209A"/>
    <w:rsid w:val="00FB72BE"/>
    <w:rsid w:val="00FB7EA3"/>
    <w:rsid w:val="00FC0430"/>
    <w:rsid w:val="00FC0B55"/>
    <w:rsid w:val="00FC54CD"/>
    <w:rsid w:val="00FD0226"/>
    <w:rsid w:val="00FD0C04"/>
    <w:rsid w:val="00FD3D02"/>
    <w:rsid w:val="00FE2A11"/>
    <w:rsid w:val="00FE5602"/>
    <w:rsid w:val="00FE5D77"/>
    <w:rsid w:val="00FF1309"/>
    <w:rsid w:val="00FF41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2533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DC76C7"/>
  </w:style>
  <w:style w:type="character" w:styleId="Link">
    <w:name w:val="Hyperlink"/>
    <w:basedOn w:val="Absatz-Standardschriftart"/>
    <w:uiPriority w:val="99"/>
    <w:unhideWhenUsed/>
    <w:rsid w:val="00DC76C7"/>
    <w:rPr>
      <w:color w:val="0000FF"/>
      <w:u w:val="single"/>
    </w:rPr>
  </w:style>
  <w:style w:type="paragraph" w:styleId="Listenabsatz">
    <w:name w:val="List Paragraph"/>
    <w:basedOn w:val="Standard"/>
    <w:uiPriority w:val="34"/>
    <w:qFormat/>
    <w:rsid w:val="00DC76C7"/>
    <w:pPr>
      <w:ind w:left="720"/>
      <w:contextualSpacing/>
    </w:pPr>
  </w:style>
  <w:style w:type="paragraph" w:styleId="StandardWeb">
    <w:name w:val="Normal (Web)"/>
    <w:basedOn w:val="Standard"/>
    <w:uiPriority w:val="99"/>
    <w:unhideWhenUsed/>
    <w:rsid w:val="00CE59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E5926"/>
    <w:rPr>
      <w:b/>
      <w:bCs/>
    </w:rPr>
  </w:style>
  <w:style w:type="paragraph" w:styleId="Kopfzeile">
    <w:name w:val="header"/>
    <w:basedOn w:val="Standard"/>
    <w:link w:val="KopfzeileZchn"/>
    <w:uiPriority w:val="99"/>
    <w:unhideWhenUsed/>
    <w:rsid w:val="00423E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3E12"/>
  </w:style>
  <w:style w:type="paragraph" w:styleId="Fuzeile">
    <w:name w:val="footer"/>
    <w:basedOn w:val="Standard"/>
    <w:link w:val="FuzeileZchn"/>
    <w:uiPriority w:val="99"/>
    <w:unhideWhenUsed/>
    <w:rsid w:val="00CC5E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5EB2"/>
  </w:style>
  <w:style w:type="paragraph" w:styleId="Sprechblasentext">
    <w:name w:val="Balloon Text"/>
    <w:basedOn w:val="Standard"/>
    <w:link w:val="SprechblasentextZchn"/>
    <w:uiPriority w:val="99"/>
    <w:semiHidden/>
    <w:unhideWhenUsed/>
    <w:rsid w:val="00B70A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0A1D"/>
    <w:rPr>
      <w:rFonts w:ascii="Segoe UI" w:hAnsi="Segoe UI" w:cs="Segoe UI"/>
      <w:sz w:val="18"/>
      <w:szCs w:val="18"/>
    </w:rPr>
  </w:style>
  <w:style w:type="character" w:styleId="Kommentarzeichen">
    <w:name w:val="annotation reference"/>
    <w:basedOn w:val="Absatz-Standardschriftart"/>
    <w:uiPriority w:val="99"/>
    <w:semiHidden/>
    <w:unhideWhenUsed/>
    <w:rsid w:val="00FB72BE"/>
    <w:rPr>
      <w:sz w:val="18"/>
      <w:szCs w:val="18"/>
    </w:rPr>
  </w:style>
  <w:style w:type="paragraph" w:styleId="Kommentartext">
    <w:name w:val="annotation text"/>
    <w:basedOn w:val="Standard"/>
    <w:link w:val="KommentartextZchn"/>
    <w:uiPriority w:val="99"/>
    <w:semiHidden/>
    <w:unhideWhenUsed/>
    <w:rsid w:val="00FB72B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B72BE"/>
    <w:rPr>
      <w:sz w:val="24"/>
      <w:szCs w:val="24"/>
    </w:rPr>
  </w:style>
  <w:style w:type="paragraph" w:styleId="Kommentarthema">
    <w:name w:val="annotation subject"/>
    <w:basedOn w:val="Kommentartext"/>
    <w:next w:val="Kommentartext"/>
    <w:link w:val="KommentarthemaZchn"/>
    <w:uiPriority w:val="99"/>
    <w:semiHidden/>
    <w:unhideWhenUsed/>
    <w:rsid w:val="00FB72BE"/>
    <w:rPr>
      <w:b/>
      <w:bCs/>
      <w:sz w:val="20"/>
      <w:szCs w:val="20"/>
    </w:rPr>
  </w:style>
  <w:style w:type="character" w:customStyle="1" w:styleId="KommentarthemaZchn">
    <w:name w:val="Kommentarthema Zchn"/>
    <w:basedOn w:val="KommentartextZchn"/>
    <w:link w:val="Kommentarthema"/>
    <w:uiPriority w:val="99"/>
    <w:semiHidden/>
    <w:rsid w:val="00FB72BE"/>
    <w:rPr>
      <w:b/>
      <w:bCs/>
      <w:sz w:val="20"/>
      <w:szCs w:val="20"/>
    </w:rPr>
  </w:style>
  <w:style w:type="character" w:styleId="BesuchterLink">
    <w:name w:val="FollowedHyperlink"/>
    <w:basedOn w:val="Absatz-Standardschriftart"/>
    <w:uiPriority w:val="99"/>
    <w:semiHidden/>
    <w:unhideWhenUsed/>
    <w:rsid w:val="00FA7D2A"/>
    <w:rPr>
      <w:color w:val="954F72" w:themeColor="followedHyperlink"/>
      <w:u w:val="single"/>
    </w:rPr>
  </w:style>
  <w:style w:type="paragraph" w:customStyle="1" w:styleId="Einleitung">
    <w:name w:val="Einleitung"/>
    <w:basedOn w:val="Standard"/>
    <w:next w:val="Standard"/>
    <w:uiPriority w:val="99"/>
    <w:rsid w:val="003A78D7"/>
    <w:pPr>
      <w:spacing w:after="0" w:line="240" w:lineRule="auto"/>
      <w:jc w:val="both"/>
    </w:pPr>
    <w:rPr>
      <w:rFonts w:ascii="Arial" w:eastAsia="Times New Roman" w:hAnsi="Arial" w:cs="Times New Roman"/>
      <w:sz w:val="26"/>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4597">
      <w:bodyDiv w:val="1"/>
      <w:marLeft w:val="0"/>
      <w:marRight w:val="0"/>
      <w:marTop w:val="0"/>
      <w:marBottom w:val="0"/>
      <w:divBdr>
        <w:top w:val="none" w:sz="0" w:space="0" w:color="auto"/>
        <w:left w:val="none" w:sz="0" w:space="0" w:color="auto"/>
        <w:bottom w:val="none" w:sz="0" w:space="0" w:color="auto"/>
        <w:right w:val="none" w:sz="0" w:space="0" w:color="auto"/>
      </w:divBdr>
    </w:div>
    <w:div w:id="391856527">
      <w:bodyDiv w:val="1"/>
      <w:marLeft w:val="0"/>
      <w:marRight w:val="0"/>
      <w:marTop w:val="0"/>
      <w:marBottom w:val="0"/>
      <w:divBdr>
        <w:top w:val="none" w:sz="0" w:space="0" w:color="auto"/>
        <w:left w:val="none" w:sz="0" w:space="0" w:color="auto"/>
        <w:bottom w:val="none" w:sz="0" w:space="0" w:color="auto"/>
        <w:right w:val="none" w:sz="0" w:space="0" w:color="auto"/>
      </w:divBdr>
      <w:divsChild>
        <w:div w:id="320695885">
          <w:marLeft w:val="0"/>
          <w:marRight w:val="0"/>
          <w:marTop w:val="0"/>
          <w:marBottom w:val="0"/>
          <w:divBdr>
            <w:top w:val="none" w:sz="0" w:space="0" w:color="auto"/>
            <w:left w:val="none" w:sz="0" w:space="0" w:color="auto"/>
            <w:bottom w:val="none" w:sz="0" w:space="0" w:color="auto"/>
            <w:right w:val="none" w:sz="0" w:space="0" w:color="auto"/>
          </w:divBdr>
          <w:divsChild>
            <w:div w:id="997271605">
              <w:marLeft w:val="0"/>
              <w:marRight w:val="0"/>
              <w:marTop w:val="0"/>
              <w:marBottom w:val="0"/>
              <w:divBdr>
                <w:top w:val="none" w:sz="0" w:space="0" w:color="auto"/>
                <w:left w:val="none" w:sz="0" w:space="0" w:color="auto"/>
                <w:bottom w:val="none" w:sz="0" w:space="0" w:color="auto"/>
                <w:right w:val="none" w:sz="0" w:space="0" w:color="auto"/>
              </w:divBdr>
              <w:divsChild>
                <w:div w:id="20341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2477">
      <w:bodyDiv w:val="1"/>
      <w:marLeft w:val="0"/>
      <w:marRight w:val="0"/>
      <w:marTop w:val="0"/>
      <w:marBottom w:val="0"/>
      <w:divBdr>
        <w:top w:val="none" w:sz="0" w:space="0" w:color="auto"/>
        <w:left w:val="none" w:sz="0" w:space="0" w:color="auto"/>
        <w:bottom w:val="none" w:sz="0" w:space="0" w:color="auto"/>
        <w:right w:val="none" w:sz="0" w:space="0" w:color="auto"/>
      </w:divBdr>
      <w:divsChild>
        <w:div w:id="2076272108">
          <w:marLeft w:val="0"/>
          <w:marRight w:val="0"/>
          <w:marTop w:val="0"/>
          <w:marBottom w:val="0"/>
          <w:divBdr>
            <w:top w:val="none" w:sz="0" w:space="0" w:color="auto"/>
            <w:left w:val="none" w:sz="0" w:space="0" w:color="auto"/>
            <w:bottom w:val="none" w:sz="0" w:space="0" w:color="auto"/>
            <w:right w:val="none" w:sz="0" w:space="0" w:color="auto"/>
          </w:divBdr>
          <w:divsChild>
            <w:div w:id="1103258272">
              <w:marLeft w:val="0"/>
              <w:marRight w:val="0"/>
              <w:marTop w:val="0"/>
              <w:marBottom w:val="0"/>
              <w:divBdr>
                <w:top w:val="none" w:sz="0" w:space="0" w:color="auto"/>
                <w:left w:val="none" w:sz="0" w:space="0" w:color="auto"/>
                <w:bottom w:val="none" w:sz="0" w:space="0" w:color="auto"/>
                <w:right w:val="none" w:sz="0" w:space="0" w:color="auto"/>
              </w:divBdr>
              <w:divsChild>
                <w:div w:id="860509705">
                  <w:marLeft w:val="0"/>
                  <w:marRight w:val="0"/>
                  <w:marTop w:val="0"/>
                  <w:marBottom w:val="0"/>
                  <w:divBdr>
                    <w:top w:val="none" w:sz="0" w:space="0" w:color="auto"/>
                    <w:left w:val="none" w:sz="0" w:space="0" w:color="auto"/>
                    <w:bottom w:val="none" w:sz="0" w:space="0" w:color="auto"/>
                    <w:right w:val="none" w:sz="0" w:space="0" w:color="auto"/>
                  </w:divBdr>
                </w:div>
              </w:divsChild>
            </w:div>
            <w:div w:id="2112973838">
              <w:marLeft w:val="0"/>
              <w:marRight w:val="0"/>
              <w:marTop w:val="0"/>
              <w:marBottom w:val="0"/>
              <w:divBdr>
                <w:top w:val="none" w:sz="0" w:space="0" w:color="auto"/>
                <w:left w:val="none" w:sz="0" w:space="0" w:color="auto"/>
                <w:bottom w:val="none" w:sz="0" w:space="0" w:color="auto"/>
                <w:right w:val="none" w:sz="0" w:space="0" w:color="auto"/>
              </w:divBdr>
              <w:divsChild>
                <w:div w:id="7239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7579">
          <w:marLeft w:val="0"/>
          <w:marRight w:val="0"/>
          <w:marTop w:val="0"/>
          <w:marBottom w:val="0"/>
          <w:divBdr>
            <w:top w:val="none" w:sz="0" w:space="0" w:color="auto"/>
            <w:left w:val="none" w:sz="0" w:space="0" w:color="auto"/>
            <w:bottom w:val="none" w:sz="0" w:space="0" w:color="auto"/>
            <w:right w:val="none" w:sz="0" w:space="0" w:color="auto"/>
          </w:divBdr>
          <w:divsChild>
            <w:div w:id="2016807377">
              <w:marLeft w:val="0"/>
              <w:marRight w:val="0"/>
              <w:marTop w:val="0"/>
              <w:marBottom w:val="0"/>
              <w:divBdr>
                <w:top w:val="none" w:sz="0" w:space="0" w:color="auto"/>
                <w:left w:val="none" w:sz="0" w:space="0" w:color="auto"/>
                <w:bottom w:val="none" w:sz="0" w:space="0" w:color="auto"/>
                <w:right w:val="none" w:sz="0" w:space="0" w:color="auto"/>
              </w:divBdr>
              <w:divsChild>
                <w:div w:id="6073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0095">
      <w:bodyDiv w:val="1"/>
      <w:marLeft w:val="0"/>
      <w:marRight w:val="0"/>
      <w:marTop w:val="0"/>
      <w:marBottom w:val="0"/>
      <w:divBdr>
        <w:top w:val="none" w:sz="0" w:space="0" w:color="auto"/>
        <w:left w:val="none" w:sz="0" w:space="0" w:color="auto"/>
        <w:bottom w:val="none" w:sz="0" w:space="0" w:color="auto"/>
        <w:right w:val="none" w:sz="0" w:space="0" w:color="auto"/>
      </w:divBdr>
      <w:divsChild>
        <w:div w:id="278030478">
          <w:marLeft w:val="720"/>
          <w:marRight w:val="0"/>
          <w:marTop w:val="240"/>
          <w:marBottom w:val="240"/>
          <w:divBdr>
            <w:top w:val="none" w:sz="0" w:space="0" w:color="auto"/>
            <w:left w:val="none" w:sz="0" w:space="0" w:color="auto"/>
            <w:bottom w:val="none" w:sz="0" w:space="0" w:color="auto"/>
            <w:right w:val="none" w:sz="0" w:space="0" w:color="auto"/>
          </w:divBdr>
        </w:div>
        <w:div w:id="955480758">
          <w:marLeft w:val="720"/>
          <w:marRight w:val="0"/>
          <w:marTop w:val="240"/>
          <w:marBottom w:val="240"/>
          <w:divBdr>
            <w:top w:val="none" w:sz="0" w:space="0" w:color="auto"/>
            <w:left w:val="none" w:sz="0" w:space="0" w:color="auto"/>
            <w:bottom w:val="none" w:sz="0" w:space="0" w:color="auto"/>
            <w:right w:val="none" w:sz="0" w:space="0" w:color="auto"/>
          </w:divBdr>
        </w:div>
      </w:divsChild>
    </w:div>
    <w:div w:id="1255214017">
      <w:bodyDiv w:val="1"/>
      <w:marLeft w:val="0"/>
      <w:marRight w:val="0"/>
      <w:marTop w:val="0"/>
      <w:marBottom w:val="0"/>
      <w:divBdr>
        <w:top w:val="none" w:sz="0" w:space="0" w:color="auto"/>
        <w:left w:val="none" w:sz="0" w:space="0" w:color="auto"/>
        <w:bottom w:val="none" w:sz="0" w:space="0" w:color="auto"/>
        <w:right w:val="none" w:sz="0" w:space="0" w:color="auto"/>
      </w:divBdr>
      <w:divsChild>
        <w:div w:id="712343323">
          <w:marLeft w:val="0"/>
          <w:marRight w:val="0"/>
          <w:marTop w:val="0"/>
          <w:marBottom w:val="0"/>
          <w:divBdr>
            <w:top w:val="none" w:sz="0" w:space="0" w:color="auto"/>
            <w:left w:val="none" w:sz="0" w:space="0" w:color="auto"/>
            <w:bottom w:val="none" w:sz="0" w:space="0" w:color="auto"/>
            <w:right w:val="none" w:sz="0" w:space="0" w:color="auto"/>
          </w:divBdr>
          <w:divsChild>
            <w:div w:id="1787891003">
              <w:marLeft w:val="0"/>
              <w:marRight w:val="0"/>
              <w:marTop w:val="0"/>
              <w:marBottom w:val="0"/>
              <w:divBdr>
                <w:top w:val="none" w:sz="0" w:space="0" w:color="auto"/>
                <w:left w:val="none" w:sz="0" w:space="0" w:color="auto"/>
                <w:bottom w:val="none" w:sz="0" w:space="0" w:color="auto"/>
                <w:right w:val="none" w:sz="0" w:space="0" w:color="auto"/>
              </w:divBdr>
              <w:divsChild>
                <w:div w:id="7669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tif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0D0500-4D29-7445-84B7-28C5468A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4712</Characters>
  <Application>Microsoft Macintosh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Henatsch</dc:creator>
  <cp:lastModifiedBy>Doris Bärtle</cp:lastModifiedBy>
  <cp:revision>2</cp:revision>
  <cp:lastPrinted>2017-03-08T19:49:00Z</cp:lastPrinted>
  <dcterms:created xsi:type="dcterms:W3CDTF">2017-06-27T06:38:00Z</dcterms:created>
  <dcterms:modified xsi:type="dcterms:W3CDTF">2017-06-27T06:38:00Z</dcterms:modified>
</cp:coreProperties>
</file>